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EE" w:rsidRPr="00ED77EE" w:rsidRDefault="00253578" w:rsidP="00ED77EE">
      <w:pPr>
        <w:pStyle w:val="InforDatum"/>
      </w:pPr>
      <w:r>
        <w:t>26</w:t>
      </w:r>
      <w:r w:rsidR="00027699">
        <w:t xml:space="preserve">. </w:t>
      </w:r>
      <w:r>
        <w:t>Mai</w:t>
      </w:r>
      <w:r w:rsidR="004F256E">
        <w:t xml:space="preserve"> </w:t>
      </w:r>
      <w:r w:rsidR="001A0404">
        <w:t>201</w:t>
      </w:r>
      <w:r w:rsidR="00027699">
        <w:t>7</w:t>
      </w:r>
    </w:p>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bookmarkStart w:id="0" w:name="Anfang" w:displacedByCustomXml="next"/>
      <w:sdt>
        <w:sdtPr>
          <w:id w:val="-37744899"/>
          <w:lock w:val="sdtContentLocked"/>
        </w:sdtPr>
        <w:sdtEndPr/>
        <w:sdtContent>
          <w:tr w:rsidR="00887B3A" w:rsidTr="00ED77EE">
            <w:trPr>
              <w:trHeight w:hRule="exact" w:val="454"/>
            </w:trPr>
            <w:tc>
              <w:tcPr>
                <w:tcW w:w="9494" w:type="dxa"/>
              </w:tcPr>
              <w:p w:rsidR="00887B3A" w:rsidRDefault="00887B3A" w:rsidP="00ED77EE">
                <w:pPr>
                  <w:pStyle w:val="Vorlagenname"/>
                </w:pPr>
                <w:r w:rsidRPr="00D84545">
                  <w:t>Pressemitteilung</w:t>
                </w:r>
              </w:p>
            </w:tc>
          </w:tr>
        </w:sdtContent>
      </w:sdt>
      <w:bookmarkEnd w:id="0"/>
    </w:tbl>
    <w:p w:rsidR="007621B8" w:rsidRDefault="007621B8" w:rsidP="001C7E7B">
      <w:pPr>
        <w:pStyle w:val="Flietext"/>
        <w:spacing w:line="480" w:lineRule="auto"/>
      </w:pPr>
    </w:p>
    <w:p w:rsidR="00DC064F" w:rsidRPr="00834404" w:rsidRDefault="00834404" w:rsidP="00834404">
      <w:pPr>
        <w:pStyle w:val="Flietext"/>
        <w:spacing w:line="480" w:lineRule="auto"/>
      </w:pPr>
      <w:r w:rsidRPr="00834404">
        <w:t>Z</w:t>
      </w:r>
      <w:r>
        <w:t>u</w:t>
      </w:r>
      <w:r w:rsidRPr="00834404">
        <w:t>m</w:t>
      </w:r>
      <w:r>
        <w:t xml:space="preserve"> </w:t>
      </w:r>
      <w:r w:rsidRPr="00834404">
        <w:t xml:space="preserve">Abschluss der LIGNA 2017 </w:t>
      </w:r>
      <w:r w:rsidR="00270D20" w:rsidRPr="00834404">
        <w:t>(</w:t>
      </w:r>
      <w:r w:rsidR="00B95362" w:rsidRPr="00834404">
        <w:t>22</w:t>
      </w:r>
      <w:r w:rsidR="00270D20" w:rsidRPr="005627CB">
        <w:t xml:space="preserve">. </w:t>
      </w:r>
      <w:r w:rsidR="00715A6C" w:rsidRPr="005627CB">
        <w:t>b</w:t>
      </w:r>
      <w:r w:rsidR="00270D20" w:rsidRPr="005627CB">
        <w:t xml:space="preserve">is </w:t>
      </w:r>
      <w:r w:rsidR="00B95362">
        <w:t>26</w:t>
      </w:r>
      <w:r w:rsidR="00270D20" w:rsidRPr="005627CB">
        <w:t>. Mai</w:t>
      </w:r>
      <w:r w:rsidR="00DE274F">
        <w:t>, Hannover</w:t>
      </w:r>
      <w:r w:rsidR="00270D20" w:rsidRPr="005627CB">
        <w:t>):</w:t>
      </w:r>
      <w:bookmarkStart w:id="1" w:name="Zeile1"/>
      <w:bookmarkStart w:id="2" w:name="Start"/>
    </w:p>
    <w:p w:rsidR="002C449F" w:rsidRPr="00834404" w:rsidRDefault="002C449F" w:rsidP="002C449F">
      <w:pPr>
        <w:pStyle w:val="Flietext"/>
        <w:rPr>
          <w:b/>
        </w:rPr>
      </w:pPr>
      <w:r w:rsidRPr="00834404">
        <w:rPr>
          <w:b/>
        </w:rPr>
        <w:t>LIGNA 2017</w:t>
      </w:r>
      <w:r w:rsidR="00DC064F" w:rsidRPr="00834404">
        <w:rPr>
          <w:b/>
        </w:rPr>
        <w:t xml:space="preserve"> </w:t>
      </w:r>
      <w:r w:rsidR="006A6F24" w:rsidRPr="00834404">
        <w:rPr>
          <w:b/>
        </w:rPr>
        <w:t>begeistert mit Innovationen</w:t>
      </w:r>
      <w:r w:rsidRPr="00834404">
        <w:rPr>
          <w:b/>
        </w:rPr>
        <w:t xml:space="preserve"> </w:t>
      </w:r>
    </w:p>
    <w:bookmarkEnd w:id="1"/>
    <w:p w:rsidR="00B9098F" w:rsidRDefault="00B9098F" w:rsidP="00834404">
      <w:pPr>
        <w:pStyle w:val="Flietext"/>
        <w:numPr>
          <w:ilvl w:val="0"/>
          <w:numId w:val="9"/>
        </w:numPr>
        <w:ind w:left="364"/>
      </w:pPr>
      <w:r>
        <w:t>Industrie 4.0 gibt Branche neue Impulse</w:t>
      </w:r>
    </w:p>
    <w:p w:rsidR="008A0CA5" w:rsidRDefault="00B9098F" w:rsidP="00834404">
      <w:pPr>
        <w:pStyle w:val="Flietext"/>
        <w:numPr>
          <w:ilvl w:val="0"/>
          <w:numId w:val="9"/>
        </w:numPr>
        <w:ind w:left="364"/>
      </w:pPr>
      <w:r>
        <w:t>Weltleitmesse</w:t>
      </w:r>
      <w:r w:rsidR="008A0CA5">
        <w:t xml:space="preserve"> überzeugt mit starker Internationalität</w:t>
      </w:r>
    </w:p>
    <w:p w:rsidR="008A0CA5" w:rsidRDefault="008A0CA5" w:rsidP="00834404">
      <w:pPr>
        <w:pStyle w:val="Flietext"/>
        <w:numPr>
          <w:ilvl w:val="0"/>
          <w:numId w:val="9"/>
        </w:numPr>
        <w:ind w:left="364"/>
      </w:pPr>
      <w:r>
        <w:t>Hohe Akzeptanz des neuen Flächenkonzeptes</w:t>
      </w:r>
    </w:p>
    <w:p w:rsidR="00253578" w:rsidRDefault="00253578" w:rsidP="00253578">
      <w:pPr>
        <w:pStyle w:val="Flietext"/>
      </w:pPr>
    </w:p>
    <w:p w:rsidR="00A36D77" w:rsidRDefault="00B74FB3" w:rsidP="00253578">
      <w:pPr>
        <w:pStyle w:val="Flietext"/>
        <w:rPr>
          <w:szCs w:val="22"/>
        </w:rPr>
      </w:pPr>
      <w:r w:rsidRPr="00270D20">
        <w:rPr>
          <w:b/>
          <w:szCs w:val="22"/>
        </w:rPr>
        <w:t>Hannover</w:t>
      </w:r>
      <w:r w:rsidR="00262D62" w:rsidRPr="00262D62">
        <w:rPr>
          <w:szCs w:val="22"/>
        </w:rPr>
        <w:t xml:space="preserve">. </w:t>
      </w:r>
      <w:r w:rsidR="002C449F">
        <w:rPr>
          <w:szCs w:val="22"/>
        </w:rPr>
        <w:t xml:space="preserve">Mit einer deutlich </w:t>
      </w:r>
      <w:r w:rsidR="00253578" w:rsidRPr="00253578">
        <w:rPr>
          <w:szCs w:val="22"/>
        </w:rPr>
        <w:t>gestiegene</w:t>
      </w:r>
      <w:r w:rsidR="002C449F">
        <w:rPr>
          <w:szCs w:val="22"/>
        </w:rPr>
        <w:t>n</w:t>
      </w:r>
      <w:r w:rsidR="00253578" w:rsidRPr="00253578">
        <w:rPr>
          <w:szCs w:val="22"/>
        </w:rPr>
        <w:t xml:space="preserve"> Internationalität</w:t>
      </w:r>
      <w:r w:rsidR="008619DC">
        <w:rPr>
          <w:szCs w:val="22"/>
        </w:rPr>
        <w:t xml:space="preserve"> bei Ausstellern und Besuchern sowie </w:t>
      </w:r>
      <w:r w:rsidR="00253578" w:rsidRPr="00253578">
        <w:rPr>
          <w:szCs w:val="22"/>
        </w:rPr>
        <w:t xml:space="preserve">einem </w:t>
      </w:r>
      <w:r w:rsidR="003D69C4">
        <w:rPr>
          <w:szCs w:val="22"/>
        </w:rPr>
        <w:t>nachhaltigen</w:t>
      </w:r>
      <w:r w:rsidR="003D69C4" w:rsidRPr="00253578">
        <w:rPr>
          <w:szCs w:val="22"/>
        </w:rPr>
        <w:t xml:space="preserve"> </w:t>
      </w:r>
      <w:r w:rsidR="00253578" w:rsidRPr="00253578">
        <w:rPr>
          <w:szCs w:val="22"/>
        </w:rPr>
        <w:t xml:space="preserve">Schub bei der Digitalisierung ist am Freitag die LIGNA zu Ende gegangen. Nach fünf Messetagen ziehen die Veranstalter eine eindrucksvolle Bilanz. Die weltweit wichtigste Messe für Maschinen, Anlagen und Werkzeuge für die </w:t>
      </w:r>
      <w:proofErr w:type="spellStart"/>
      <w:r w:rsidR="00253578" w:rsidRPr="00253578">
        <w:rPr>
          <w:szCs w:val="22"/>
        </w:rPr>
        <w:t>Holzbe</w:t>
      </w:r>
      <w:proofErr w:type="spellEnd"/>
      <w:r w:rsidR="00253578" w:rsidRPr="00253578">
        <w:rPr>
          <w:szCs w:val="22"/>
        </w:rPr>
        <w:t xml:space="preserve">- und -verarbeitung boomt. „Die LIGNA </w:t>
      </w:r>
      <w:r w:rsidR="00D6344A">
        <w:rPr>
          <w:szCs w:val="22"/>
        </w:rPr>
        <w:t xml:space="preserve">2017 </w:t>
      </w:r>
      <w:r w:rsidR="00253578" w:rsidRPr="00253578">
        <w:rPr>
          <w:szCs w:val="22"/>
        </w:rPr>
        <w:t>hat einen Meilenstein in der Digitalisierung der Holzwirtschaft gesetzt“, sagte Dr. Andreas Gruchow, Mitglied des Vorstandes der Deutschen Messe AG, zum Abschluss der Veranstaltung am Freitag in Hannover. „Industrie</w:t>
      </w:r>
      <w:r w:rsidR="007169D5">
        <w:rPr>
          <w:szCs w:val="22"/>
        </w:rPr>
        <w:t>-</w:t>
      </w:r>
      <w:r w:rsidR="00253578" w:rsidRPr="00253578">
        <w:rPr>
          <w:szCs w:val="22"/>
        </w:rPr>
        <w:t>4.0-Konzepte für die Holzwirtschaft waren das beherrschen</w:t>
      </w:r>
      <w:r w:rsidR="00DC064F">
        <w:rPr>
          <w:szCs w:val="22"/>
        </w:rPr>
        <w:t>de Thema der diesjährigen LIGNA:</w:t>
      </w:r>
      <w:r w:rsidR="00253578" w:rsidRPr="00253578">
        <w:rPr>
          <w:szCs w:val="22"/>
        </w:rPr>
        <w:t xml:space="preserve"> </w:t>
      </w:r>
      <w:r w:rsidR="00DC064F">
        <w:t xml:space="preserve">Digitalisierung, </w:t>
      </w:r>
      <w:r w:rsidR="003D69C4">
        <w:t xml:space="preserve">Vernetzung und </w:t>
      </w:r>
      <w:r w:rsidR="00DC064F">
        <w:t xml:space="preserve">Automatisierung </w:t>
      </w:r>
      <w:r w:rsidR="008619DC">
        <w:rPr>
          <w:szCs w:val="22"/>
        </w:rPr>
        <w:t xml:space="preserve">standen dabei im Mittelpunkt. </w:t>
      </w:r>
      <w:r w:rsidR="00253578" w:rsidRPr="00253578">
        <w:rPr>
          <w:szCs w:val="22"/>
        </w:rPr>
        <w:t xml:space="preserve">Die Aussteller </w:t>
      </w:r>
      <w:r w:rsidR="003D69C4">
        <w:rPr>
          <w:szCs w:val="22"/>
        </w:rPr>
        <w:t>demonstrier</w:t>
      </w:r>
      <w:r w:rsidR="000A42F9">
        <w:rPr>
          <w:szCs w:val="22"/>
        </w:rPr>
        <w:t>t</w:t>
      </w:r>
      <w:r w:rsidR="003D69C4">
        <w:rPr>
          <w:szCs w:val="22"/>
        </w:rPr>
        <w:t>en</w:t>
      </w:r>
      <w:r w:rsidR="00253578" w:rsidRPr="00253578">
        <w:rPr>
          <w:szCs w:val="22"/>
        </w:rPr>
        <w:t xml:space="preserve"> Lösungen in jeder Größenordnung und in allen Facetten</w:t>
      </w:r>
      <w:r w:rsidR="008619DC">
        <w:rPr>
          <w:szCs w:val="22"/>
        </w:rPr>
        <w:t>, von k</w:t>
      </w:r>
      <w:r w:rsidR="00253578" w:rsidRPr="00253578">
        <w:rPr>
          <w:szCs w:val="22"/>
        </w:rPr>
        <w:t>omplexe</w:t>
      </w:r>
      <w:r w:rsidR="008619DC">
        <w:rPr>
          <w:szCs w:val="22"/>
        </w:rPr>
        <w:t>n</w:t>
      </w:r>
      <w:r w:rsidR="00253578" w:rsidRPr="00253578">
        <w:rPr>
          <w:szCs w:val="22"/>
        </w:rPr>
        <w:t xml:space="preserve"> vernetzte</w:t>
      </w:r>
      <w:r w:rsidR="008619DC">
        <w:rPr>
          <w:szCs w:val="22"/>
        </w:rPr>
        <w:t>n</w:t>
      </w:r>
      <w:r w:rsidR="00253578" w:rsidRPr="00253578">
        <w:rPr>
          <w:szCs w:val="22"/>
        </w:rPr>
        <w:t xml:space="preserve"> Anlagen für die Industrie </w:t>
      </w:r>
      <w:r w:rsidR="008619DC">
        <w:rPr>
          <w:szCs w:val="22"/>
        </w:rPr>
        <w:t xml:space="preserve">bis hin zu </w:t>
      </w:r>
      <w:r w:rsidR="00253578" w:rsidRPr="00253578">
        <w:rPr>
          <w:szCs w:val="22"/>
        </w:rPr>
        <w:t>Einstiegssysteme</w:t>
      </w:r>
      <w:r w:rsidR="008619DC">
        <w:rPr>
          <w:szCs w:val="22"/>
        </w:rPr>
        <w:t>n</w:t>
      </w:r>
      <w:r w:rsidR="00253578" w:rsidRPr="00253578">
        <w:rPr>
          <w:szCs w:val="22"/>
        </w:rPr>
        <w:t xml:space="preserve"> für handwerklich strukturierte Betriebe.</w:t>
      </w:r>
      <w:r w:rsidR="008619DC">
        <w:rPr>
          <w:szCs w:val="22"/>
        </w:rPr>
        <w:t>“</w:t>
      </w:r>
      <w:r w:rsidR="00253578" w:rsidRPr="00253578">
        <w:rPr>
          <w:szCs w:val="22"/>
        </w:rPr>
        <w:t xml:space="preserve"> </w:t>
      </w:r>
    </w:p>
    <w:p w:rsidR="00E92794" w:rsidRDefault="00E92794" w:rsidP="00253578">
      <w:pPr>
        <w:pStyle w:val="Flietext"/>
        <w:rPr>
          <w:szCs w:val="22"/>
        </w:rPr>
      </w:pPr>
    </w:p>
    <w:p w:rsidR="003D6F6B" w:rsidRDefault="00E92794" w:rsidP="00EB4F9B">
      <w:pPr>
        <w:pStyle w:val="Flietext"/>
        <w:rPr>
          <w:szCs w:val="22"/>
        </w:rPr>
      </w:pPr>
      <w:r w:rsidRPr="00253578">
        <w:rPr>
          <w:szCs w:val="22"/>
        </w:rPr>
        <w:t xml:space="preserve">Die LIGNA 2017 ist mit einem neuen Flächenkonzept an den Start gegangen, um das Zusammenwachsen von Handwerk und Industrie </w:t>
      </w:r>
      <w:r w:rsidR="00DF75C2">
        <w:rPr>
          <w:szCs w:val="22"/>
        </w:rPr>
        <w:t xml:space="preserve">bei der Anwendung von Technologien </w:t>
      </w:r>
      <w:r w:rsidRPr="00253578">
        <w:rPr>
          <w:szCs w:val="22"/>
        </w:rPr>
        <w:t>zu spiegeln. „Das Konzept ist voll aufgegangen</w:t>
      </w:r>
      <w:r w:rsidR="003D6F6B">
        <w:rPr>
          <w:szCs w:val="22"/>
        </w:rPr>
        <w:t xml:space="preserve">. Unsere </w:t>
      </w:r>
      <w:r w:rsidR="003D6F6B">
        <w:rPr>
          <w:szCs w:val="22"/>
        </w:rPr>
        <w:lastRenderedPageBreak/>
        <w:t>Kunden finden sich bestens zurecht</w:t>
      </w:r>
      <w:r w:rsidRPr="00253578">
        <w:rPr>
          <w:szCs w:val="22"/>
        </w:rPr>
        <w:t xml:space="preserve">“, </w:t>
      </w:r>
      <w:r w:rsidRPr="00E92794">
        <w:rPr>
          <w:szCs w:val="22"/>
        </w:rPr>
        <w:t xml:space="preserve">sagte Wolfgang Pöschl, </w:t>
      </w:r>
      <w:r w:rsidR="00EB4F9B" w:rsidRPr="00EB4F9B">
        <w:rPr>
          <w:szCs w:val="22"/>
        </w:rPr>
        <w:t>Vorsitzender des VDMA Holzbearbeitungsma</w:t>
      </w:r>
      <w:r w:rsidR="00EB4F9B">
        <w:rPr>
          <w:szCs w:val="22"/>
        </w:rPr>
        <w:t xml:space="preserve">schinen, Frankfurt am Main, und </w:t>
      </w:r>
      <w:r w:rsidR="00EB4F9B" w:rsidRPr="00EB4F9B">
        <w:rPr>
          <w:szCs w:val="22"/>
        </w:rPr>
        <w:t>Vorstandsvorsitzender der Michael Weinig AG</w:t>
      </w:r>
      <w:r w:rsidR="00EB4F9B">
        <w:rPr>
          <w:szCs w:val="22"/>
        </w:rPr>
        <w:t>, Tauberbischofsheim.</w:t>
      </w:r>
      <w:r w:rsidR="003D6F6B">
        <w:rPr>
          <w:szCs w:val="22"/>
        </w:rPr>
        <w:t xml:space="preserve"> „Digitalisierung und vernetzte Fertigung sind neue Erfolgsfaktoren bei unseren Kunden. </w:t>
      </w:r>
      <w:r w:rsidR="00833EB2">
        <w:rPr>
          <w:szCs w:val="22"/>
        </w:rPr>
        <w:t>Insgesamt ist die</w:t>
      </w:r>
      <w:r w:rsidR="003D6F6B">
        <w:rPr>
          <w:szCs w:val="22"/>
        </w:rPr>
        <w:t xml:space="preserve"> Nachfrage enorm und sorgt für eine starke Auftragslage. Wir tun alle</w:t>
      </w:r>
      <w:r w:rsidR="002853AB">
        <w:rPr>
          <w:szCs w:val="22"/>
        </w:rPr>
        <w:t>s</w:t>
      </w:r>
      <w:r w:rsidR="003D6F6B">
        <w:rPr>
          <w:szCs w:val="22"/>
        </w:rPr>
        <w:t>, um die Lieferzeiten nicht zu lang werden zu lassen.“</w:t>
      </w:r>
    </w:p>
    <w:p w:rsidR="003D6F6B" w:rsidRDefault="003D6F6B" w:rsidP="00E92794">
      <w:pPr>
        <w:pStyle w:val="Flietext"/>
        <w:rPr>
          <w:szCs w:val="22"/>
        </w:rPr>
      </w:pPr>
    </w:p>
    <w:p w:rsidR="00E8354D" w:rsidRDefault="00253578" w:rsidP="00253578">
      <w:pPr>
        <w:pStyle w:val="Flietext"/>
        <w:rPr>
          <w:szCs w:val="22"/>
        </w:rPr>
      </w:pPr>
      <w:r w:rsidRPr="00253578">
        <w:rPr>
          <w:szCs w:val="22"/>
        </w:rPr>
        <w:t xml:space="preserve">Mit dem neuen Konzept hat die LIGNA der Branche entscheidende Impulse für ein fortlaufendes gesundes Wachstum gegeben. </w:t>
      </w:r>
      <w:r w:rsidR="00DF75C2">
        <w:rPr>
          <w:szCs w:val="22"/>
        </w:rPr>
        <w:t xml:space="preserve">Mehr als </w:t>
      </w:r>
      <w:r w:rsidR="001634A3" w:rsidRPr="00253578">
        <w:rPr>
          <w:szCs w:val="22"/>
        </w:rPr>
        <w:t>1</w:t>
      </w:r>
      <w:r w:rsidR="002853AB">
        <w:rPr>
          <w:szCs w:val="22"/>
        </w:rPr>
        <w:t> </w:t>
      </w:r>
      <w:r w:rsidR="00DF75C2">
        <w:rPr>
          <w:szCs w:val="22"/>
        </w:rPr>
        <w:t>50</w:t>
      </w:r>
      <w:r w:rsidR="001634A3">
        <w:rPr>
          <w:szCs w:val="22"/>
        </w:rPr>
        <w:t>0</w:t>
      </w:r>
      <w:r w:rsidR="001634A3" w:rsidRPr="00253578">
        <w:rPr>
          <w:szCs w:val="22"/>
        </w:rPr>
        <w:t xml:space="preserve"> Aussteller</w:t>
      </w:r>
      <w:r w:rsidR="00DF75C2">
        <w:rPr>
          <w:szCs w:val="22"/>
        </w:rPr>
        <w:t>, davon 900</w:t>
      </w:r>
      <w:r w:rsidR="001634A3">
        <w:rPr>
          <w:szCs w:val="22"/>
        </w:rPr>
        <w:t xml:space="preserve"> aus dem Ausland,</w:t>
      </w:r>
      <w:r w:rsidR="001634A3" w:rsidRPr="00253578">
        <w:rPr>
          <w:szCs w:val="22"/>
        </w:rPr>
        <w:t xml:space="preserve"> p</w:t>
      </w:r>
      <w:r w:rsidR="001634A3">
        <w:rPr>
          <w:szCs w:val="22"/>
        </w:rPr>
        <w:t>räsentierten seit Montag auf 1</w:t>
      </w:r>
      <w:r w:rsidR="00DF75C2">
        <w:rPr>
          <w:szCs w:val="22"/>
        </w:rPr>
        <w:t>29</w:t>
      </w:r>
      <w:r w:rsidR="002853AB">
        <w:rPr>
          <w:szCs w:val="22"/>
        </w:rPr>
        <w:t> </w:t>
      </w:r>
      <w:r w:rsidR="00DF75C2">
        <w:rPr>
          <w:szCs w:val="22"/>
        </w:rPr>
        <w:t>000</w:t>
      </w:r>
      <w:r w:rsidR="001634A3" w:rsidRPr="00253578">
        <w:rPr>
          <w:szCs w:val="22"/>
        </w:rPr>
        <w:t xml:space="preserve"> Quadratmetern </w:t>
      </w:r>
      <w:r w:rsidR="002853AB">
        <w:rPr>
          <w:szCs w:val="22"/>
        </w:rPr>
        <w:t xml:space="preserve">Nettoausstellungsfläche </w:t>
      </w:r>
      <w:r w:rsidR="001634A3" w:rsidRPr="00253578">
        <w:rPr>
          <w:szCs w:val="22"/>
        </w:rPr>
        <w:t>zukunftsweisende Lösungen und Technologien sowie innovative Fertigungsanlag</w:t>
      </w:r>
      <w:r w:rsidR="001634A3">
        <w:rPr>
          <w:szCs w:val="22"/>
        </w:rPr>
        <w:t xml:space="preserve">en. </w:t>
      </w:r>
      <w:r w:rsidR="00D6344A">
        <w:rPr>
          <w:szCs w:val="22"/>
        </w:rPr>
        <w:t>Gruchow:</w:t>
      </w:r>
      <w:r w:rsidR="002853AB" w:rsidRPr="002853AB">
        <w:t xml:space="preserve"> </w:t>
      </w:r>
      <w:r w:rsidR="002853AB" w:rsidRPr="002853AB">
        <w:rPr>
          <w:szCs w:val="22"/>
        </w:rPr>
        <w:t xml:space="preserve">„Die Aussteller haben sich in diesem Jahr mit besonders repräsentativen Ständen und einem teilweise völlig neuen </w:t>
      </w:r>
      <w:proofErr w:type="spellStart"/>
      <w:r w:rsidR="002853AB" w:rsidRPr="002853AB">
        <w:rPr>
          <w:szCs w:val="22"/>
        </w:rPr>
        <w:t>Standbau</w:t>
      </w:r>
      <w:proofErr w:type="spellEnd"/>
      <w:r w:rsidR="002853AB" w:rsidRPr="002853AB">
        <w:rPr>
          <w:szCs w:val="22"/>
        </w:rPr>
        <w:t xml:space="preserve"> in Szene gesetzt und der LIGNA ein neues Gesicht gegeben</w:t>
      </w:r>
      <w:r w:rsidR="002853AB">
        <w:rPr>
          <w:szCs w:val="22"/>
        </w:rPr>
        <w:t xml:space="preserve">. Das kam gut an. </w:t>
      </w:r>
      <w:r w:rsidRPr="00253578">
        <w:rPr>
          <w:szCs w:val="22"/>
        </w:rPr>
        <w:t>Die LIGNA konnte an Internationalität deutlich zulegen und hat damit ihre Position als weltweit</w:t>
      </w:r>
      <w:r w:rsidR="00E8354D">
        <w:rPr>
          <w:szCs w:val="22"/>
        </w:rPr>
        <w:t xml:space="preserve">e Nummer eins weiter ausgebaut.“ </w:t>
      </w:r>
    </w:p>
    <w:p w:rsidR="00E8354D" w:rsidRDefault="00E8354D" w:rsidP="00253578">
      <w:pPr>
        <w:pStyle w:val="Flietext"/>
        <w:rPr>
          <w:szCs w:val="22"/>
        </w:rPr>
      </w:pPr>
    </w:p>
    <w:p w:rsidR="003D0802" w:rsidRPr="00000BF8" w:rsidRDefault="00E8354D" w:rsidP="00253578">
      <w:pPr>
        <w:pStyle w:val="Flietext"/>
        <w:rPr>
          <w:szCs w:val="22"/>
        </w:rPr>
      </w:pPr>
      <w:r>
        <w:rPr>
          <w:szCs w:val="22"/>
        </w:rPr>
        <w:t>Zur LIGNA 2017 kamen insgesamt</w:t>
      </w:r>
      <w:r w:rsidR="00D425D1">
        <w:rPr>
          <w:szCs w:val="22"/>
        </w:rPr>
        <w:t xml:space="preserve"> </w:t>
      </w:r>
      <w:r>
        <w:rPr>
          <w:szCs w:val="22"/>
        </w:rPr>
        <w:t>9</w:t>
      </w:r>
      <w:r w:rsidR="00685E81">
        <w:rPr>
          <w:szCs w:val="22"/>
        </w:rPr>
        <w:t>3</w:t>
      </w:r>
      <w:r>
        <w:rPr>
          <w:szCs w:val="22"/>
        </w:rPr>
        <w:t xml:space="preserve"> 000 Besucher, </w:t>
      </w:r>
      <w:r w:rsidR="00685E81">
        <w:rPr>
          <w:szCs w:val="22"/>
        </w:rPr>
        <w:t xml:space="preserve">davon 42 000 internationale Besucher </w:t>
      </w:r>
      <w:r>
        <w:rPr>
          <w:szCs w:val="22"/>
        </w:rPr>
        <w:t xml:space="preserve">aus </w:t>
      </w:r>
      <w:r w:rsidR="000A42F9">
        <w:rPr>
          <w:szCs w:val="22"/>
        </w:rPr>
        <w:t xml:space="preserve">mehr als </w:t>
      </w:r>
      <w:r>
        <w:rPr>
          <w:szCs w:val="22"/>
        </w:rPr>
        <w:t xml:space="preserve">100 Ländern. </w:t>
      </w:r>
      <w:r w:rsidR="00000BF8">
        <w:rPr>
          <w:szCs w:val="22"/>
        </w:rPr>
        <w:t>Zuwächse gab es aus allen Regionen der Welt, insbesondere aus Asien, Nordamerika</w:t>
      </w:r>
      <w:r w:rsidR="00685E81">
        <w:rPr>
          <w:szCs w:val="22"/>
        </w:rPr>
        <w:t xml:space="preserve"> und Europa</w:t>
      </w:r>
      <w:r w:rsidR="00000BF8">
        <w:rPr>
          <w:szCs w:val="22"/>
        </w:rPr>
        <w:t xml:space="preserve">. </w:t>
      </w:r>
      <w:r w:rsidR="000A42F9">
        <w:rPr>
          <w:szCs w:val="22"/>
        </w:rPr>
        <w:t>Gruchow: „</w:t>
      </w:r>
      <w:r w:rsidR="00000BF8">
        <w:rPr>
          <w:szCs w:val="22"/>
        </w:rPr>
        <w:t>Diese beeindruckenden Zahlen belegen</w:t>
      </w:r>
      <w:r w:rsidR="003D0802" w:rsidRPr="003D0802">
        <w:rPr>
          <w:szCs w:val="22"/>
        </w:rPr>
        <w:t xml:space="preserve">, dass die internationalen Entscheider erkannt haben, dass sie nur auf der </w:t>
      </w:r>
      <w:r w:rsidR="003D0802">
        <w:rPr>
          <w:szCs w:val="22"/>
        </w:rPr>
        <w:t>LIGNA einen</w:t>
      </w:r>
      <w:r w:rsidR="003D0802" w:rsidRPr="003D0802">
        <w:rPr>
          <w:szCs w:val="22"/>
        </w:rPr>
        <w:t xml:space="preserve"> umfassenden Blick auf die Entwicklung</w:t>
      </w:r>
      <w:r w:rsidR="003D0802">
        <w:rPr>
          <w:szCs w:val="22"/>
        </w:rPr>
        <w:t>en</w:t>
      </w:r>
      <w:r w:rsidR="003D0802" w:rsidRPr="003D0802">
        <w:rPr>
          <w:szCs w:val="22"/>
        </w:rPr>
        <w:t xml:space="preserve"> im </w:t>
      </w:r>
      <w:r w:rsidR="003D0802">
        <w:rPr>
          <w:szCs w:val="22"/>
        </w:rPr>
        <w:t xml:space="preserve">Bereich der </w:t>
      </w:r>
      <w:proofErr w:type="spellStart"/>
      <w:r w:rsidR="003D0802">
        <w:rPr>
          <w:szCs w:val="22"/>
        </w:rPr>
        <w:t>Holzbe</w:t>
      </w:r>
      <w:proofErr w:type="spellEnd"/>
      <w:r w:rsidR="003D0802">
        <w:rPr>
          <w:szCs w:val="22"/>
        </w:rPr>
        <w:t>- und -verarbeitung erhalten.</w:t>
      </w:r>
      <w:r w:rsidR="000A42F9">
        <w:rPr>
          <w:szCs w:val="22"/>
        </w:rPr>
        <w:t xml:space="preserve">“ </w:t>
      </w:r>
      <w:r w:rsidR="004961D1">
        <w:rPr>
          <w:szCs w:val="22"/>
        </w:rPr>
        <w:t>Neben Deutschland waren d</w:t>
      </w:r>
      <w:r w:rsidR="003D0802" w:rsidRPr="003D0802">
        <w:rPr>
          <w:szCs w:val="22"/>
        </w:rPr>
        <w:t>ie Top</w:t>
      </w:r>
      <w:r w:rsidR="004961D1">
        <w:rPr>
          <w:szCs w:val="22"/>
        </w:rPr>
        <w:t>-</w:t>
      </w:r>
      <w:proofErr w:type="spellStart"/>
      <w:r w:rsidR="004961D1">
        <w:rPr>
          <w:szCs w:val="22"/>
        </w:rPr>
        <w:t>Ten</w:t>
      </w:r>
      <w:proofErr w:type="spellEnd"/>
      <w:r w:rsidR="003D0802" w:rsidRPr="003D0802">
        <w:rPr>
          <w:szCs w:val="22"/>
        </w:rPr>
        <w:t>-Besucherländer</w:t>
      </w:r>
      <w:r w:rsidR="004961D1">
        <w:rPr>
          <w:szCs w:val="22"/>
        </w:rPr>
        <w:t xml:space="preserve"> </w:t>
      </w:r>
      <w:r w:rsidR="003D0802">
        <w:rPr>
          <w:szCs w:val="22"/>
        </w:rPr>
        <w:t>Frankreich</w:t>
      </w:r>
      <w:r w:rsidR="004961D1">
        <w:rPr>
          <w:szCs w:val="22"/>
        </w:rPr>
        <w:t>,</w:t>
      </w:r>
      <w:r w:rsidR="003D0802">
        <w:rPr>
          <w:szCs w:val="22"/>
        </w:rPr>
        <w:t xml:space="preserve"> </w:t>
      </w:r>
      <w:r w:rsidR="004961D1">
        <w:rPr>
          <w:szCs w:val="22"/>
        </w:rPr>
        <w:t xml:space="preserve">Österreich, USA, </w:t>
      </w:r>
      <w:r w:rsidR="003D0802">
        <w:rPr>
          <w:szCs w:val="22"/>
        </w:rPr>
        <w:t>Schweden</w:t>
      </w:r>
      <w:r w:rsidR="004961D1">
        <w:rPr>
          <w:szCs w:val="22"/>
        </w:rPr>
        <w:t>,</w:t>
      </w:r>
      <w:r w:rsidR="003D0802">
        <w:rPr>
          <w:szCs w:val="22"/>
        </w:rPr>
        <w:t xml:space="preserve"> Belgien</w:t>
      </w:r>
      <w:r w:rsidR="004961D1">
        <w:rPr>
          <w:szCs w:val="22"/>
        </w:rPr>
        <w:t>,</w:t>
      </w:r>
      <w:r w:rsidR="003D0802">
        <w:rPr>
          <w:szCs w:val="22"/>
        </w:rPr>
        <w:t xml:space="preserve"> Spanien</w:t>
      </w:r>
      <w:r w:rsidR="004961D1">
        <w:rPr>
          <w:szCs w:val="22"/>
        </w:rPr>
        <w:t xml:space="preserve">, China, </w:t>
      </w:r>
      <w:r w:rsidR="003D0802">
        <w:rPr>
          <w:szCs w:val="22"/>
        </w:rPr>
        <w:t>Polen</w:t>
      </w:r>
      <w:r w:rsidR="004961D1">
        <w:rPr>
          <w:szCs w:val="22"/>
        </w:rPr>
        <w:t>,</w:t>
      </w:r>
      <w:r w:rsidR="003D0802">
        <w:rPr>
          <w:szCs w:val="22"/>
        </w:rPr>
        <w:t xml:space="preserve"> Italien </w:t>
      </w:r>
      <w:r w:rsidR="00000BF8">
        <w:rPr>
          <w:szCs w:val="22"/>
        </w:rPr>
        <w:t xml:space="preserve">und </w:t>
      </w:r>
      <w:r w:rsidR="00685E81">
        <w:rPr>
          <w:szCs w:val="22"/>
        </w:rPr>
        <w:t>Russland</w:t>
      </w:r>
      <w:r w:rsidR="003D0802">
        <w:rPr>
          <w:szCs w:val="22"/>
        </w:rPr>
        <w:t>.</w:t>
      </w:r>
    </w:p>
    <w:p w:rsidR="00CC293D" w:rsidRDefault="00CC293D" w:rsidP="00CC293D">
      <w:pPr>
        <w:pStyle w:val="Flietext"/>
        <w:rPr>
          <w:szCs w:val="22"/>
        </w:rPr>
      </w:pPr>
    </w:p>
    <w:p w:rsidR="00CC293D" w:rsidRDefault="00F5507D" w:rsidP="00253578">
      <w:pPr>
        <w:pStyle w:val="Flietext"/>
        <w:rPr>
          <w:szCs w:val="22"/>
        </w:rPr>
      </w:pPr>
      <w:r>
        <w:rPr>
          <w:szCs w:val="22"/>
        </w:rPr>
        <w:t xml:space="preserve">Mehr als </w:t>
      </w:r>
      <w:r w:rsidR="00000BF8">
        <w:rPr>
          <w:szCs w:val="22"/>
        </w:rPr>
        <w:t>8</w:t>
      </w:r>
      <w:r>
        <w:rPr>
          <w:szCs w:val="22"/>
        </w:rPr>
        <w:t>0</w:t>
      </w:r>
      <w:r w:rsidR="00000BF8">
        <w:rPr>
          <w:szCs w:val="22"/>
        </w:rPr>
        <w:t xml:space="preserve"> Prozent der Besucher bewerteten die neue thematische Aufteilung der LIGNA mit „gut“ oder „sehr gut“</w:t>
      </w:r>
      <w:r>
        <w:rPr>
          <w:szCs w:val="22"/>
        </w:rPr>
        <w:t xml:space="preserve">. Auch der neu ausgeflaggte Bereich Oberflächentechnik kam </w:t>
      </w:r>
      <w:r w:rsidR="000A42F9">
        <w:rPr>
          <w:szCs w:val="22"/>
        </w:rPr>
        <w:t>hervorragend</w:t>
      </w:r>
      <w:r>
        <w:rPr>
          <w:szCs w:val="22"/>
        </w:rPr>
        <w:t xml:space="preserve"> an. Jeder dritte Besucher interessierte sich dafür.</w:t>
      </w:r>
    </w:p>
    <w:p w:rsidR="006D20B5" w:rsidRDefault="006D20B5" w:rsidP="00E60042">
      <w:pPr>
        <w:pStyle w:val="Flietext"/>
        <w:rPr>
          <w:b/>
          <w:szCs w:val="22"/>
        </w:rPr>
      </w:pPr>
    </w:p>
    <w:p w:rsidR="00E60042" w:rsidRDefault="00685E81" w:rsidP="00E60042">
      <w:pPr>
        <w:pStyle w:val="Flietext"/>
        <w:rPr>
          <w:szCs w:val="22"/>
        </w:rPr>
      </w:pPr>
      <w:r>
        <w:rPr>
          <w:b/>
          <w:szCs w:val="22"/>
        </w:rPr>
        <w:t>Stimmen der Aussteller</w:t>
      </w:r>
    </w:p>
    <w:p w:rsidR="00820534" w:rsidRDefault="00820534" w:rsidP="00E60042">
      <w:pPr>
        <w:pStyle w:val="Flietext"/>
        <w:rPr>
          <w:szCs w:val="22"/>
        </w:rPr>
      </w:pPr>
      <w:r w:rsidRPr="00820534">
        <w:rPr>
          <w:szCs w:val="22"/>
        </w:rPr>
        <w:t xml:space="preserve">Pekka </w:t>
      </w:r>
      <w:proofErr w:type="spellStart"/>
      <w:r w:rsidRPr="00820534">
        <w:rPr>
          <w:szCs w:val="22"/>
        </w:rPr>
        <w:t>Paasivaara</w:t>
      </w:r>
      <w:proofErr w:type="spellEnd"/>
      <w:r w:rsidRPr="00820534">
        <w:rPr>
          <w:szCs w:val="22"/>
        </w:rPr>
        <w:t xml:space="preserve">, Vorsitzender des Vorstandes der HOMAG Group AG, Schopfloch: „Es war eine hervorragende LIGNA für uns. Der HOMAG Stand war sehr gut besucht. Die 100 Meter lange Losgröße-1-Anlage, unser Innovations-Center und ganz besonders </w:t>
      </w:r>
      <w:proofErr w:type="spellStart"/>
      <w:r w:rsidRPr="00820534">
        <w:rPr>
          <w:szCs w:val="22"/>
        </w:rPr>
        <w:t>tapio</w:t>
      </w:r>
      <w:proofErr w:type="spellEnd"/>
      <w:r w:rsidRPr="00820534">
        <w:rPr>
          <w:szCs w:val="22"/>
        </w:rPr>
        <w:t xml:space="preserve"> – die neue digitale Plattform für die Holzbearbeitung – haben die Besucher begeistert. Vor allem unser Handwerk</w:t>
      </w:r>
      <w:r w:rsidR="00992345">
        <w:rPr>
          <w:szCs w:val="22"/>
        </w:rPr>
        <w:t>s</w:t>
      </w:r>
      <w:r w:rsidRPr="00820534">
        <w:rPr>
          <w:szCs w:val="22"/>
        </w:rPr>
        <w:t>bereich war sehr stark frequentiert. Die Internationalität ist gestiegen und die LIGNA hat sich wieder als die Weltleitmesse präsentiert.</w:t>
      </w:r>
      <w:r w:rsidR="00820DD3">
        <w:rPr>
          <w:szCs w:val="22"/>
        </w:rPr>
        <w:t>“</w:t>
      </w:r>
    </w:p>
    <w:p w:rsidR="00820534" w:rsidRDefault="00820534" w:rsidP="00E60042">
      <w:pPr>
        <w:pStyle w:val="Flietext"/>
        <w:rPr>
          <w:szCs w:val="22"/>
        </w:rPr>
      </w:pPr>
    </w:p>
    <w:p w:rsidR="006E6A76" w:rsidRDefault="00D265AB" w:rsidP="00E60042">
      <w:pPr>
        <w:pStyle w:val="Flietext"/>
        <w:rPr>
          <w:szCs w:val="22"/>
        </w:rPr>
      </w:pPr>
      <w:r w:rsidRPr="00D265AB">
        <w:rPr>
          <w:szCs w:val="22"/>
        </w:rPr>
        <w:t xml:space="preserve">Jürgen Philipps, Sprecher der Geschäftsführung, </w:t>
      </w:r>
      <w:proofErr w:type="spellStart"/>
      <w:r w:rsidRPr="00D265AB">
        <w:rPr>
          <w:szCs w:val="22"/>
        </w:rPr>
        <w:t>Siempelkamp</w:t>
      </w:r>
      <w:proofErr w:type="spellEnd"/>
      <w:r w:rsidRPr="00D265AB">
        <w:rPr>
          <w:szCs w:val="22"/>
        </w:rPr>
        <w:t xml:space="preserve"> Maschinen und Anla</w:t>
      </w:r>
      <w:r>
        <w:rPr>
          <w:szCs w:val="22"/>
        </w:rPr>
        <w:t xml:space="preserve">genbau GmbH in Krefeld: </w:t>
      </w:r>
      <w:r w:rsidRPr="00D265AB">
        <w:rPr>
          <w:szCs w:val="22"/>
        </w:rPr>
        <w:t>„Für uns i</w:t>
      </w:r>
      <w:r>
        <w:rPr>
          <w:szCs w:val="22"/>
        </w:rPr>
        <w:t xml:space="preserve">st die LIGNA die </w:t>
      </w:r>
      <w:proofErr w:type="spellStart"/>
      <w:r>
        <w:rPr>
          <w:szCs w:val="22"/>
        </w:rPr>
        <w:t>Neuheitenmesse</w:t>
      </w:r>
      <w:proofErr w:type="spellEnd"/>
      <w:r>
        <w:rPr>
          <w:szCs w:val="22"/>
        </w:rPr>
        <w:t xml:space="preserve"> –</w:t>
      </w:r>
      <w:r w:rsidRPr="00D265AB">
        <w:rPr>
          <w:szCs w:val="22"/>
        </w:rPr>
        <w:t xml:space="preserve"> </w:t>
      </w:r>
      <w:r>
        <w:rPr>
          <w:szCs w:val="22"/>
        </w:rPr>
        <w:t>w</w:t>
      </w:r>
      <w:r w:rsidRPr="00D265AB">
        <w:rPr>
          <w:szCs w:val="22"/>
        </w:rPr>
        <w:t>ir haben Innovationen auf dieser Messe in</w:t>
      </w:r>
      <w:r w:rsidR="007169D5">
        <w:rPr>
          <w:szCs w:val="22"/>
        </w:rPr>
        <w:t xml:space="preserve"> die</w:t>
      </w:r>
      <w:r w:rsidRPr="00D265AB">
        <w:rPr>
          <w:szCs w:val="22"/>
        </w:rPr>
        <w:t xml:space="preserve"> Realität umgesetzt und leben den Service für unsere Kunden. Für uns war die LIGNA </w:t>
      </w:r>
      <w:r>
        <w:rPr>
          <w:szCs w:val="22"/>
        </w:rPr>
        <w:t xml:space="preserve">2017 </w:t>
      </w:r>
      <w:r w:rsidRPr="00D265AB">
        <w:rPr>
          <w:szCs w:val="22"/>
        </w:rPr>
        <w:t>ein voller Erfolg</w:t>
      </w:r>
      <w:r>
        <w:rPr>
          <w:szCs w:val="22"/>
        </w:rPr>
        <w:t>.</w:t>
      </w:r>
      <w:r w:rsidRPr="00D265AB">
        <w:rPr>
          <w:szCs w:val="22"/>
        </w:rPr>
        <w:t>“</w:t>
      </w:r>
      <w:r>
        <w:rPr>
          <w:szCs w:val="22"/>
        </w:rPr>
        <w:t xml:space="preserve"> </w:t>
      </w:r>
    </w:p>
    <w:p w:rsidR="00D265AB" w:rsidRDefault="00D265AB" w:rsidP="00E60042">
      <w:pPr>
        <w:pStyle w:val="Flietext"/>
        <w:rPr>
          <w:szCs w:val="22"/>
        </w:rPr>
      </w:pPr>
    </w:p>
    <w:p w:rsidR="006E6A76" w:rsidRDefault="002736A3" w:rsidP="00E60042">
      <w:pPr>
        <w:pStyle w:val="Flietext"/>
        <w:rPr>
          <w:szCs w:val="22"/>
        </w:rPr>
      </w:pPr>
      <w:r>
        <w:rPr>
          <w:szCs w:val="22"/>
        </w:rPr>
        <w:t>Luigi</w:t>
      </w:r>
      <w:r w:rsidR="00D76C18">
        <w:rPr>
          <w:szCs w:val="22"/>
        </w:rPr>
        <w:t xml:space="preserve"> De Vito</w:t>
      </w:r>
      <w:r w:rsidR="003C0C36" w:rsidRPr="003C0C36">
        <w:rPr>
          <w:szCs w:val="22"/>
        </w:rPr>
        <w:t xml:space="preserve">, </w:t>
      </w:r>
      <w:r w:rsidR="00757027">
        <w:rPr>
          <w:szCs w:val="22"/>
        </w:rPr>
        <w:t xml:space="preserve">Division </w:t>
      </w:r>
      <w:proofErr w:type="spellStart"/>
      <w:r w:rsidR="00757027">
        <w:rPr>
          <w:szCs w:val="22"/>
        </w:rPr>
        <w:t>Director</w:t>
      </w:r>
      <w:proofErr w:type="spellEnd"/>
      <w:r w:rsidR="00757027">
        <w:rPr>
          <w:szCs w:val="22"/>
        </w:rPr>
        <w:t xml:space="preserve"> </w:t>
      </w:r>
      <w:proofErr w:type="spellStart"/>
      <w:r w:rsidR="00757027">
        <w:rPr>
          <w:szCs w:val="22"/>
        </w:rPr>
        <w:t>Machinery</w:t>
      </w:r>
      <w:proofErr w:type="spellEnd"/>
      <w:r w:rsidR="00757027">
        <w:rPr>
          <w:szCs w:val="22"/>
        </w:rPr>
        <w:t xml:space="preserve"> der SCM GROUP SPA</w:t>
      </w:r>
      <w:r w:rsidR="003C0C36">
        <w:rPr>
          <w:szCs w:val="22"/>
        </w:rPr>
        <w:t xml:space="preserve">, Rimini, </w:t>
      </w:r>
      <w:r w:rsidR="00820534">
        <w:rPr>
          <w:szCs w:val="22"/>
        </w:rPr>
        <w:t>Italien: „Wir sind überwältigt</w:t>
      </w:r>
      <w:r w:rsidR="003C0C36" w:rsidRPr="003C0C36">
        <w:rPr>
          <w:szCs w:val="22"/>
        </w:rPr>
        <w:t xml:space="preserve"> von der Internationalität dieser LIGNA. Wir haben Kunden aus 60 Ländern an unserem Stand gehabt. Für SCM haben sich damit deutliche Chancen in neuen sowie auch konsolidierten Märkten ergeben.“</w:t>
      </w:r>
    </w:p>
    <w:p w:rsidR="003C0C36" w:rsidRDefault="003C0C36" w:rsidP="00E60042">
      <w:pPr>
        <w:pStyle w:val="Flietext"/>
        <w:rPr>
          <w:szCs w:val="22"/>
        </w:rPr>
      </w:pPr>
    </w:p>
    <w:p w:rsidR="006E6A76" w:rsidRPr="00E60042" w:rsidRDefault="002736A3" w:rsidP="006E6A76">
      <w:pPr>
        <w:pStyle w:val="Flietext"/>
        <w:rPr>
          <w:szCs w:val="22"/>
        </w:rPr>
      </w:pPr>
      <w:r w:rsidRPr="00E60042">
        <w:rPr>
          <w:szCs w:val="22"/>
        </w:rPr>
        <w:t xml:space="preserve">Marcel </w:t>
      </w:r>
      <w:proofErr w:type="spellStart"/>
      <w:r w:rsidRPr="00E60042">
        <w:rPr>
          <w:szCs w:val="22"/>
        </w:rPr>
        <w:t>Pfost</w:t>
      </w:r>
      <w:proofErr w:type="spellEnd"/>
      <w:r>
        <w:rPr>
          <w:szCs w:val="22"/>
        </w:rPr>
        <w:t>,</w:t>
      </w:r>
      <w:r w:rsidRPr="00E60042">
        <w:rPr>
          <w:szCs w:val="22"/>
        </w:rPr>
        <w:t xml:space="preserve"> </w:t>
      </w:r>
      <w:r w:rsidRPr="00042C7B">
        <w:rPr>
          <w:szCs w:val="22"/>
        </w:rPr>
        <w:t xml:space="preserve">Leiter Trainings &amp; Fairs </w:t>
      </w:r>
      <w:r>
        <w:rPr>
          <w:szCs w:val="22"/>
        </w:rPr>
        <w:t xml:space="preserve">der </w:t>
      </w:r>
      <w:proofErr w:type="spellStart"/>
      <w:r>
        <w:rPr>
          <w:szCs w:val="22"/>
        </w:rPr>
        <w:t>Festool</w:t>
      </w:r>
      <w:proofErr w:type="spellEnd"/>
      <w:r>
        <w:rPr>
          <w:szCs w:val="22"/>
        </w:rPr>
        <w:t xml:space="preserve"> GmbH aus </w:t>
      </w:r>
      <w:proofErr w:type="spellStart"/>
      <w:r>
        <w:rPr>
          <w:szCs w:val="22"/>
        </w:rPr>
        <w:t>Wendlingen</w:t>
      </w:r>
      <w:proofErr w:type="spellEnd"/>
      <w:r>
        <w:rPr>
          <w:szCs w:val="22"/>
        </w:rPr>
        <w:t>:</w:t>
      </w:r>
      <w:r w:rsidR="00CE6230">
        <w:rPr>
          <w:szCs w:val="22"/>
        </w:rPr>
        <w:t xml:space="preserve"> </w:t>
      </w:r>
      <w:r w:rsidR="006E6A76" w:rsidRPr="00E60042">
        <w:rPr>
          <w:szCs w:val="22"/>
        </w:rPr>
        <w:t xml:space="preserve">„Das neue Konzept der LIGNA hat hervorragend funktioniert, denn die Mischung aus Groß- und Kleinmaschinen hat dazu geführt, dass wir neue Besuchergruppen auf unserem Stand begrüßen durften. Für </w:t>
      </w:r>
      <w:proofErr w:type="spellStart"/>
      <w:r w:rsidR="006E6A76" w:rsidRPr="00E60042">
        <w:rPr>
          <w:szCs w:val="22"/>
        </w:rPr>
        <w:t>Festool</w:t>
      </w:r>
      <w:proofErr w:type="spellEnd"/>
      <w:r w:rsidR="006E6A76" w:rsidRPr="00E60042">
        <w:rPr>
          <w:szCs w:val="22"/>
        </w:rPr>
        <w:t xml:space="preserve"> hat das Zusammenspiel aus Freigelände und Messestand hervorragend geklappt, denn wir konnten so auch die Zielgruppe der Zimmerer und Schreiner perfekt erreichen</w:t>
      </w:r>
      <w:r w:rsidR="006E6A76">
        <w:rPr>
          <w:szCs w:val="22"/>
        </w:rPr>
        <w:t xml:space="preserve">. </w:t>
      </w:r>
      <w:r w:rsidR="006E6A76" w:rsidRPr="00987C95">
        <w:rPr>
          <w:szCs w:val="22"/>
        </w:rPr>
        <w:t xml:space="preserve">Besonders an den ersten beiden Messetagen war ein reges Interesse </w:t>
      </w:r>
      <w:r w:rsidR="006E6A76">
        <w:rPr>
          <w:szCs w:val="22"/>
        </w:rPr>
        <w:t>seitens</w:t>
      </w:r>
      <w:r w:rsidR="006E6A76" w:rsidRPr="00987C95">
        <w:rPr>
          <w:szCs w:val="22"/>
        </w:rPr>
        <w:t xml:space="preserve"> de</w:t>
      </w:r>
      <w:r w:rsidR="006E6A76">
        <w:rPr>
          <w:szCs w:val="22"/>
        </w:rPr>
        <w:t>r internationalen Messebesucher</w:t>
      </w:r>
      <w:r w:rsidR="006E6A76" w:rsidRPr="00987C95">
        <w:rPr>
          <w:szCs w:val="22"/>
        </w:rPr>
        <w:t xml:space="preserve"> an u</w:t>
      </w:r>
      <w:r w:rsidR="006E6A76">
        <w:rPr>
          <w:szCs w:val="22"/>
        </w:rPr>
        <w:t>nseren Produkten zu verzeichnen</w:t>
      </w:r>
      <w:r w:rsidR="00685E81">
        <w:rPr>
          <w:szCs w:val="22"/>
        </w:rPr>
        <w:t>.“</w:t>
      </w:r>
    </w:p>
    <w:p w:rsidR="006E6A76" w:rsidRDefault="006E6A76" w:rsidP="00E60042">
      <w:pPr>
        <w:pStyle w:val="Flietext"/>
        <w:rPr>
          <w:szCs w:val="22"/>
        </w:rPr>
      </w:pPr>
    </w:p>
    <w:p w:rsidR="006E6A76" w:rsidRPr="006E6A76" w:rsidRDefault="006E6A76" w:rsidP="006E6A76">
      <w:pPr>
        <w:pStyle w:val="Flietext"/>
        <w:rPr>
          <w:szCs w:val="22"/>
        </w:rPr>
      </w:pPr>
      <w:r w:rsidRPr="006E6A76">
        <w:rPr>
          <w:szCs w:val="22"/>
        </w:rPr>
        <w:t xml:space="preserve">Klaus </w:t>
      </w:r>
      <w:proofErr w:type="spellStart"/>
      <w:r w:rsidRPr="006E6A76">
        <w:rPr>
          <w:szCs w:val="22"/>
        </w:rPr>
        <w:t>Longmuss</w:t>
      </w:r>
      <w:proofErr w:type="spellEnd"/>
      <w:r w:rsidRPr="006E6A76">
        <w:rPr>
          <w:szCs w:val="22"/>
        </w:rPr>
        <w:t>, Geschäftsführer der Wood-</w:t>
      </w:r>
      <w:proofErr w:type="spellStart"/>
      <w:r w:rsidRPr="006E6A76">
        <w:rPr>
          <w:szCs w:val="22"/>
        </w:rPr>
        <w:t>Mizer</w:t>
      </w:r>
      <w:proofErr w:type="spellEnd"/>
      <w:r w:rsidRPr="006E6A76">
        <w:rPr>
          <w:szCs w:val="22"/>
        </w:rPr>
        <w:t xml:space="preserve"> </w:t>
      </w:r>
      <w:r w:rsidR="00042C7B">
        <w:rPr>
          <w:szCs w:val="22"/>
        </w:rPr>
        <w:t xml:space="preserve">Sägewerke Vertriebs GmbH aus </w:t>
      </w:r>
      <w:proofErr w:type="spellStart"/>
      <w:r w:rsidR="00042C7B">
        <w:rPr>
          <w:szCs w:val="22"/>
        </w:rPr>
        <w:t>Schletau</w:t>
      </w:r>
      <w:proofErr w:type="spellEnd"/>
      <w:r>
        <w:rPr>
          <w:szCs w:val="22"/>
        </w:rPr>
        <w:t>: „</w:t>
      </w:r>
      <w:r w:rsidRPr="006E6A76">
        <w:rPr>
          <w:szCs w:val="22"/>
        </w:rPr>
        <w:t>Noch nie hatten wir so viele ausl</w:t>
      </w:r>
      <w:r>
        <w:rPr>
          <w:szCs w:val="22"/>
        </w:rPr>
        <w:t xml:space="preserve">ändische Besucher auf dem </w:t>
      </w:r>
      <w:r>
        <w:rPr>
          <w:szCs w:val="22"/>
        </w:rPr>
        <w:lastRenderedPageBreak/>
        <w:t xml:space="preserve">Stand. </w:t>
      </w:r>
      <w:r w:rsidRPr="006E6A76">
        <w:rPr>
          <w:szCs w:val="22"/>
        </w:rPr>
        <w:t>Das Konzept</w:t>
      </w:r>
      <w:r>
        <w:rPr>
          <w:szCs w:val="22"/>
        </w:rPr>
        <w:t>,</w:t>
      </w:r>
      <w:r w:rsidRPr="006E6A76">
        <w:rPr>
          <w:szCs w:val="22"/>
        </w:rPr>
        <w:t xml:space="preserve"> unsere großen Sägewerke im Freigelände dem internationalen Publikum zu zeigen</w:t>
      </w:r>
      <w:r>
        <w:rPr>
          <w:szCs w:val="22"/>
        </w:rPr>
        <w:t>,</w:t>
      </w:r>
      <w:r w:rsidR="00820DD3">
        <w:rPr>
          <w:szCs w:val="22"/>
        </w:rPr>
        <w:t xml:space="preserve"> </w:t>
      </w:r>
      <w:r w:rsidRPr="006E6A76">
        <w:rPr>
          <w:szCs w:val="22"/>
        </w:rPr>
        <w:t>ist voll aufgegangen</w:t>
      </w:r>
      <w:r w:rsidR="000E2566">
        <w:rPr>
          <w:szCs w:val="22"/>
        </w:rPr>
        <w:t>.“</w:t>
      </w:r>
    </w:p>
    <w:p w:rsidR="00253578" w:rsidRPr="00253578" w:rsidRDefault="00253578" w:rsidP="00253578">
      <w:pPr>
        <w:pStyle w:val="Flietext"/>
        <w:rPr>
          <w:szCs w:val="22"/>
        </w:rPr>
      </w:pPr>
    </w:p>
    <w:p w:rsidR="00253578" w:rsidRPr="00253578" w:rsidRDefault="00253578" w:rsidP="00253578">
      <w:pPr>
        <w:pStyle w:val="Flietext"/>
        <w:rPr>
          <w:szCs w:val="22"/>
        </w:rPr>
      </w:pPr>
      <w:r w:rsidRPr="00253578">
        <w:rPr>
          <w:szCs w:val="22"/>
        </w:rPr>
        <w:t xml:space="preserve">Die Marktführer nutzten die Weltleitmesse, um neue Softwarekonzepte einzuführen, die übergreifend alle Komponenten einer Anlage integrieren. Im Sog des Megathemas </w:t>
      </w:r>
      <w:r w:rsidR="008619DC">
        <w:rPr>
          <w:szCs w:val="22"/>
        </w:rPr>
        <w:t xml:space="preserve">Industrie 4.0 </w:t>
      </w:r>
      <w:r w:rsidRPr="00253578">
        <w:rPr>
          <w:szCs w:val="22"/>
        </w:rPr>
        <w:t>erwies sich die Visualisierung von Prozess- und Arbeitsschritten als viel</w:t>
      </w:r>
      <w:r w:rsidR="00992345">
        <w:rPr>
          <w:szCs w:val="22"/>
        </w:rPr>
        <w:t xml:space="preserve"> </w:t>
      </w:r>
      <w:r w:rsidRPr="00253578">
        <w:rPr>
          <w:szCs w:val="22"/>
        </w:rPr>
        <w:t xml:space="preserve">beachteter Trend. Von der Service-App für das </w:t>
      </w:r>
      <w:proofErr w:type="spellStart"/>
      <w:r w:rsidRPr="00253578">
        <w:rPr>
          <w:szCs w:val="22"/>
        </w:rPr>
        <w:t>Maschinenmonitoring</w:t>
      </w:r>
      <w:proofErr w:type="spellEnd"/>
      <w:r w:rsidRPr="00253578">
        <w:rPr>
          <w:szCs w:val="22"/>
        </w:rPr>
        <w:t xml:space="preserve"> über den digitalen Sägewegweiser mit </w:t>
      </w:r>
      <w:proofErr w:type="spellStart"/>
      <w:r w:rsidRPr="00253578">
        <w:rPr>
          <w:szCs w:val="22"/>
        </w:rPr>
        <w:t>Piktogrammsteuerung</w:t>
      </w:r>
      <w:proofErr w:type="spellEnd"/>
      <w:r w:rsidRPr="00253578">
        <w:rPr>
          <w:szCs w:val="22"/>
        </w:rPr>
        <w:t xml:space="preserve"> bis hin zum Schaufelkamerasystem für Radlader stellte die Holzwirtschaft ihre Innovationsstärke unter Beweis. Mit </w:t>
      </w:r>
      <w:proofErr w:type="spellStart"/>
      <w:r w:rsidRPr="00253578">
        <w:rPr>
          <w:szCs w:val="22"/>
        </w:rPr>
        <w:t>Cloud</w:t>
      </w:r>
      <w:proofErr w:type="spellEnd"/>
      <w:r w:rsidRPr="00253578">
        <w:rPr>
          <w:szCs w:val="22"/>
        </w:rPr>
        <w:t xml:space="preserve"> basierten digitalen Zwillingen von Maschinen und Werkzeugen wurden effiziente Verfahren für </w:t>
      </w:r>
      <w:r w:rsidR="00FC6186">
        <w:rPr>
          <w:szCs w:val="22"/>
        </w:rPr>
        <w:t xml:space="preserve">eine </w:t>
      </w:r>
      <w:r w:rsidRPr="00253578">
        <w:rPr>
          <w:szCs w:val="22"/>
        </w:rPr>
        <w:t xml:space="preserve">schnellere Inbetriebnahme </w:t>
      </w:r>
      <w:r w:rsidR="00FC6186">
        <w:rPr>
          <w:szCs w:val="22"/>
        </w:rPr>
        <w:t xml:space="preserve">sowie die </w:t>
      </w:r>
      <w:r w:rsidRPr="00253578">
        <w:rPr>
          <w:szCs w:val="22"/>
        </w:rPr>
        <w:t xml:space="preserve">Lebenszyklus-Dokumentation vorgestellt. </w:t>
      </w:r>
    </w:p>
    <w:p w:rsidR="00253578" w:rsidRPr="00253578" w:rsidRDefault="00253578" w:rsidP="00253578">
      <w:pPr>
        <w:pStyle w:val="Flietext"/>
        <w:rPr>
          <w:szCs w:val="22"/>
        </w:rPr>
      </w:pPr>
    </w:p>
    <w:p w:rsidR="00253578" w:rsidRPr="00253578" w:rsidRDefault="00FC6186" w:rsidP="00253578">
      <w:pPr>
        <w:pStyle w:val="Flietext"/>
        <w:rPr>
          <w:szCs w:val="22"/>
        </w:rPr>
      </w:pPr>
      <w:r>
        <w:rPr>
          <w:szCs w:val="22"/>
        </w:rPr>
        <w:t>Eine d</w:t>
      </w:r>
      <w:r w:rsidR="00253578" w:rsidRPr="00253578">
        <w:rPr>
          <w:szCs w:val="22"/>
        </w:rPr>
        <w:t>eutlich gesteigerte Produktionseffizienz bei minimalen Anforderungen an die Bedienung war ein weiteres Kennzeichen der vielen Neuheiten auf der LIGNA. Erstmals wurde beispielsweise die Komplettbearbeitung eines Möbels mit „drei Klicks“</w:t>
      </w:r>
      <w:r>
        <w:rPr>
          <w:szCs w:val="22"/>
        </w:rPr>
        <w:t xml:space="preserve"> präsentiert</w:t>
      </w:r>
      <w:r w:rsidR="00253578" w:rsidRPr="00253578">
        <w:rPr>
          <w:szCs w:val="22"/>
        </w:rPr>
        <w:t xml:space="preserve">. Im Bereich der </w:t>
      </w:r>
      <w:r w:rsidR="00DF75C2">
        <w:rPr>
          <w:szCs w:val="22"/>
        </w:rPr>
        <w:t xml:space="preserve">Maschinenkomponenten und </w:t>
      </w:r>
      <w:r w:rsidR="00253578" w:rsidRPr="00253578">
        <w:rPr>
          <w:szCs w:val="22"/>
        </w:rPr>
        <w:t xml:space="preserve">Automatisierung </w:t>
      </w:r>
      <w:r w:rsidR="00DF75C2">
        <w:rPr>
          <w:szCs w:val="22"/>
        </w:rPr>
        <w:t>sind Roboter stark auf dem Vormarsch.</w:t>
      </w:r>
      <w:r w:rsidR="00253578" w:rsidRPr="00253578">
        <w:rPr>
          <w:szCs w:val="22"/>
        </w:rPr>
        <w:t xml:space="preserve"> </w:t>
      </w:r>
    </w:p>
    <w:p w:rsidR="00717D0F" w:rsidRDefault="00717D0F" w:rsidP="00253578">
      <w:pPr>
        <w:pStyle w:val="Flietext"/>
        <w:rPr>
          <w:szCs w:val="22"/>
        </w:rPr>
      </w:pPr>
    </w:p>
    <w:p w:rsidR="00717D0F" w:rsidRPr="00717D0F" w:rsidRDefault="00042C7B" w:rsidP="00717D0F">
      <w:pPr>
        <w:pStyle w:val="Flietext"/>
        <w:rPr>
          <w:szCs w:val="22"/>
        </w:rPr>
      </w:pPr>
      <w:r>
        <w:rPr>
          <w:szCs w:val="22"/>
        </w:rPr>
        <w:t>Im Pavillon an</w:t>
      </w:r>
      <w:r w:rsidR="00717D0F" w:rsidRPr="00717D0F">
        <w:rPr>
          <w:szCs w:val="22"/>
        </w:rPr>
        <w:t xml:space="preserve"> Halle 11 fanden gemeinsam mit der Sprint-Akademie aus Köln erstmalig die LIGNA-Trainings für Tischler, Schreiner, Zimmerer und mobile Monteure statt. </w:t>
      </w:r>
      <w:proofErr w:type="spellStart"/>
      <w:r w:rsidR="00717D0F" w:rsidRPr="00717D0F">
        <w:rPr>
          <w:szCs w:val="22"/>
        </w:rPr>
        <w:t>Festool</w:t>
      </w:r>
      <w:proofErr w:type="spellEnd"/>
      <w:r w:rsidR="00717D0F" w:rsidRPr="00717D0F">
        <w:rPr>
          <w:szCs w:val="22"/>
        </w:rPr>
        <w:t xml:space="preserve">, </w:t>
      </w:r>
      <w:proofErr w:type="spellStart"/>
      <w:r w:rsidR="00717D0F" w:rsidRPr="00717D0F">
        <w:rPr>
          <w:szCs w:val="22"/>
        </w:rPr>
        <w:t>Jowat</w:t>
      </w:r>
      <w:proofErr w:type="spellEnd"/>
      <w:r w:rsidR="00717D0F" w:rsidRPr="00717D0F">
        <w:rPr>
          <w:szCs w:val="22"/>
        </w:rPr>
        <w:t xml:space="preserve">, </w:t>
      </w:r>
      <w:proofErr w:type="spellStart"/>
      <w:r w:rsidR="00717D0F" w:rsidRPr="00717D0F">
        <w:rPr>
          <w:szCs w:val="22"/>
        </w:rPr>
        <w:t>Mafell</w:t>
      </w:r>
      <w:proofErr w:type="spellEnd"/>
      <w:r w:rsidR="00717D0F" w:rsidRPr="00717D0F">
        <w:rPr>
          <w:szCs w:val="22"/>
        </w:rPr>
        <w:t xml:space="preserve"> sowie Dr. Koch vom </w:t>
      </w:r>
      <w:proofErr w:type="spellStart"/>
      <w:r w:rsidR="00717D0F" w:rsidRPr="00717D0F">
        <w:rPr>
          <w:szCs w:val="22"/>
        </w:rPr>
        <w:t>Thünen</w:t>
      </w:r>
      <w:proofErr w:type="spellEnd"/>
      <w:r w:rsidR="00717D0F" w:rsidRPr="00717D0F">
        <w:rPr>
          <w:szCs w:val="22"/>
        </w:rPr>
        <w:t xml:space="preserve">-Institut </w:t>
      </w:r>
      <w:r w:rsidR="00FC6186">
        <w:rPr>
          <w:szCs w:val="22"/>
        </w:rPr>
        <w:t xml:space="preserve">engagierten </w:t>
      </w:r>
      <w:r w:rsidR="00717D0F" w:rsidRPr="00717D0F">
        <w:rPr>
          <w:szCs w:val="22"/>
        </w:rPr>
        <w:t xml:space="preserve">sich </w:t>
      </w:r>
      <w:r w:rsidR="00FC6186">
        <w:rPr>
          <w:szCs w:val="22"/>
        </w:rPr>
        <w:t>dort</w:t>
      </w:r>
      <w:r w:rsidR="00FC6186" w:rsidRPr="00717D0F">
        <w:rPr>
          <w:szCs w:val="22"/>
        </w:rPr>
        <w:t xml:space="preserve"> </w:t>
      </w:r>
      <w:r w:rsidR="00717D0F" w:rsidRPr="00717D0F">
        <w:rPr>
          <w:szCs w:val="22"/>
        </w:rPr>
        <w:t xml:space="preserve">als Trainingspartner </w:t>
      </w:r>
      <w:r w:rsidR="00FC6186">
        <w:rPr>
          <w:szCs w:val="22"/>
        </w:rPr>
        <w:t>mit einem</w:t>
      </w:r>
      <w:r w:rsidR="00717D0F" w:rsidRPr="00717D0F">
        <w:rPr>
          <w:szCs w:val="22"/>
        </w:rPr>
        <w:t xml:space="preserve"> </w:t>
      </w:r>
      <w:r w:rsidR="00FC6186" w:rsidRPr="00717D0F">
        <w:rPr>
          <w:szCs w:val="22"/>
        </w:rPr>
        <w:t>anwendungsbezogene</w:t>
      </w:r>
      <w:r w:rsidR="00FC6186">
        <w:rPr>
          <w:szCs w:val="22"/>
        </w:rPr>
        <w:t>n</w:t>
      </w:r>
      <w:r w:rsidR="00FC6186" w:rsidRPr="00717D0F">
        <w:rPr>
          <w:szCs w:val="22"/>
        </w:rPr>
        <w:t xml:space="preserve"> </w:t>
      </w:r>
      <w:r w:rsidR="00717D0F" w:rsidRPr="00717D0F">
        <w:rPr>
          <w:szCs w:val="22"/>
        </w:rPr>
        <w:t xml:space="preserve">Programm. In neun Schulungen von </w:t>
      </w:r>
      <w:r w:rsidR="00DF75C2">
        <w:rPr>
          <w:szCs w:val="22"/>
        </w:rPr>
        <w:t xml:space="preserve">jeweils </w:t>
      </w:r>
      <w:r w:rsidR="00717D0F" w:rsidRPr="00717D0F">
        <w:rPr>
          <w:szCs w:val="22"/>
        </w:rPr>
        <w:t>eineinhalb bis zwei Stunden vermittelten die Referenten Wissen zu technikorientiert</w:t>
      </w:r>
      <w:r w:rsidR="00252B0E">
        <w:rPr>
          <w:szCs w:val="22"/>
        </w:rPr>
        <w:t>en, handwerksbezogenen Themen. B</w:t>
      </w:r>
      <w:r w:rsidR="00717D0F" w:rsidRPr="00717D0F">
        <w:rPr>
          <w:szCs w:val="22"/>
        </w:rPr>
        <w:t xml:space="preserve">eispielsweise erläuterten sie die Unterscheidungsmerkmale neuer Handelshölzer oder veranschaulichten die Funktionsweise von modernen Klebstoffen. Unter Anleitung der Anwendungstechniken konnten interessierte Teilnehmer die </w:t>
      </w:r>
      <w:r>
        <w:rPr>
          <w:szCs w:val="22"/>
        </w:rPr>
        <w:t>handgeführte</w:t>
      </w:r>
      <w:r w:rsidR="00820DD3">
        <w:rPr>
          <w:szCs w:val="22"/>
        </w:rPr>
        <w:t>n</w:t>
      </w:r>
      <w:r>
        <w:rPr>
          <w:szCs w:val="22"/>
        </w:rPr>
        <w:t xml:space="preserve"> Maschinen</w:t>
      </w:r>
      <w:r w:rsidR="00717D0F" w:rsidRPr="00717D0F">
        <w:rPr>
          <w:szCs w:val="22"/>
        </w:rPr>
        <w:t xml:space="preserve"> zur Holzbearbeitung direkt vor Ort intensiv erproben. Sie </w:t>
      </w:r>
      <w:r w:rsidR="00717D0F" w:rsidRPr="00717D0F">
        <w:rPr>
          <w:szCs w:val="22"/>
        </w:rPr>
        <w:lastRenderedPageBreak/>
        <w:t>profitierten von wertvollen Tipps und sprachen von einem echten Gewinn für die LIGNA.</w:t>
      </w:r>
    </w:p>
    <w:p w:rsidR="00253578" w:rsidRPr="00253578" w:rsidRDefault="00717D0F" w:rsidP="00253578">
      <w:pPr>
        <w:pStyle w:val="Flietext"/>
        <w:rPr>
          <w:szCs w:val="22"/>
        </w:rPr>
      </w:pPr>
      <w:r w:rsidRPr="00717D0F">
        <w:rPr>
          <w:szCs w:val="22"/>
        </w:rPr>
        <w:t xml:space="preserve"> </w:t>
      </w:r>
    </w:p>
    <w:p w:rsidR="00253578" w:rsidRPr="00253578" w:rsidRDefault="00253578" w:rsidP="00253578">
      <w:pPr>
        <w:pStyle w:val="Flietext"/>
        <w:rPr>
          <w:szCs w:val="22"/>
        </w:rPr>
      </w:pPr>
      <w:r w:rsidRPr="00253578">
        <w:rPr>
          <w:szCs w:val="22"/>
        </w:rPr>
        <w:t xml:space="preserve">Ein weiteres </w:t>
      </w:r>
      <w:r w:rsidR="002C449F">
        <w:rPr>
          <w:szCs w:val="22"/>
        </w:rPr>
        <w:t>Angebot</w:t>
      </w:r>
      <w:r w:rsidRPr="00253578">
        <w:rPr>
          <w:szCs w:val="22"/>
        </w:rPr>
        <w:t xml:space="preserve"> der LIGNA waren die Kurzvorträge </w:t>
      </w:r>
      <w:r w:rsidR="002C449F" w:rsidRPr="00253578">
        <w:rPr>
          <w:szCs w:val="22"/>
        </w:rPr>
        <w:t xml:space="preserve">zum Thema Processing </w:t>
      </w:r>
      <w:proofErr w:type="spellStart"/>
      <w:r w:rsidR="002C449F" w:rsidRPr="00253578">
        <w:rPr>
          <w:szCs w:val="22"/>
        </w:rPr>
        <w:t>of</w:t>
      </w:r>
      <w:proofErr w:type="spellEnd"/>
      <w:r w:rsidR="002C449F" w:rsidRPr="00253578">
        <w:rPr>
          <w:szCs w:val="22"/>
        </w:rPr>
        <w:t xml:space="preserve"> Plastics </w:t>
      </w:r>
      <w:proofErr w:type="spellStart"/>
      <w:r w:rsidR="002C449F" w:rsidRPr="00253578">
        <w:rPr>
          <w:szCs w:val="22"/>
        </w:rPr>
        <w:t>and</w:t>
      </w:r>
      <w:proofErr w:type="spellEnd"/>
      <w:r w:rsidR="002C449F" w:rsidRPr="00253578">
        <w:rPr>
          <w:szCs w:val="22"/>
        </w:rPr>
        <w:t xml:space="preserve"> Composites </w:t>
      </w:r>
      <w:r w:rsidRPr="00253578">
        <w:rPr>
          <w:szCs w:val="22"/>
        </w:rPr>
        <w:t xml:space="preserve">in der </w:t>
      </w:r>
      <w:proofErr w:type="spellStart"/>
      <w:r w:rsidRPr="00253578">
        <w:rPr>
          <w:szCs w:val="22"/>
        </w:rPr>
        <w:t>Robotation</w:t>
      </w:r>
      <w:proofErr w:type="spellEnd"/>
      <w:r w:rsidRPr="00253578">
        <w:rPr>
          <w:szCs w:val="22"/>
        </w:rPr>
        <w:t xml:space="preserve"> </w:t>
      </w:r>
      <w:proofErr w:type="spellStart"/>
      <w:r w:rsidRPr="00253578">
        <w:rPr>
          <w:szCs w:val="22"/>
        </w:rPr>
        <w:t>Academy</w:t>
      </w:r>
      <w:proofErr w:type="spellEnd"/>
      <w:r w:rsidRPr="00253578">
        <w:rPr>
          <w:szCs w:val="22"/>
        </w:rPr>
        <w:t xml:space="preserve">. Hier </w:t>
      </w:r>
      <w:r w:rsidR="00FC6186">
        <w:rPr>
          <w:szCs w:val="22"/>
        </w:rPr>
        <w:t xml:space="preserve">tauschten </w:t>
      </w:r>
      <w:r w:rsidRPr="00253578">
        <w:rPr>
          <w:szCs w:val="22"/>
        </w:rPr>
        <w:t>sich Experten zu den aktuellen Themen und Trends aus. Zahlreiche Aussteller zeigten darüber hinaus auf ihren Ständen, dass Holzbearbeitungsmaschinen nicht nur den Werkstoff Holz bearbeiten können, sondern auch für die Bearbeitung von Kunststoffe</w:t>
      </w:r>
      <w:r w:rsidR="00DF75C2">
        <w:rPr>
          <w:szCs w:val="22"/>
        </w:rPr>
        <w:t>n</w:t>
      </w:r>
      <w:r w:rsidRPr="00253578">
        <w:rPr>
          <w:szCs w:val="22"/>
        </w:rPr>
        <w:t>, plattenförmige</w:t>
      </w:r>
      <w:r w:rsidR="00DF75C2">
        <w:rPr>
          <w:szCs w:val="22"/>
        </w:rPr>
        <w:t>n</w:t>
      </w:r>
      <w:r w:rsidRPr="00253578">
        <w:rPr>
          <w:szCs w:val="22"/>
        </w:rPr>
        <w:t xml:space="preserve"> Verbundmaterialien und Composites, Dämm- und Baustoffe</w:t>
      </w:r>
      <w:r w:rsidR="00DF75C2">
        <w:rPr>
          <w:szCs w:val="22"/>
        </w:rPr>
        <w:t>n eingesetzt werden</w:t>
      </w:r>
      <w:r w:rsidRPr="00253578">
        <w:rPr>
          <w:szCs w:val="22"/>
        </w:rPr>
        <w:t xml:space="preserve">. </w:t>
      </w:r>
      <w:r w:rsidR="00FC6186">
        <w:rPr>
          <w:szCs w:val="22"/>
        </w:rPr>
        <w:t>Diese</w:t>
      </w:r>
      <w:r w:rsidRPr="00253578">
        <w:rPr>
          <w:szCs w:val="22"/>
        </w:rPr>
        <w:t xml:space="preserve"> Anwendungen </w:t>
      </w:r>
      <w:r w:rsidR="00FC6186">
        <w:rPr>
          <w:szCs w:val="22"/>
        </w:rPr>
        <w:t xml:space="preserve">sind </w:t>
      </w:r>
      <w:r w:rsidRPr="00253578">
        <w:rPr>
          <w:szCs w:val="22"/>
        </w:rPr>
        <w:t>vor allem für den Caravan- und Bootsbau, den Innenausbau von Fahrzeugen, Schiffen und Flugzeugen, aber auch für die Konfektionierung von Kunststoffen</w:t>
      </w:r>
      <w:r w:rsidR="00FC6186">
        <w:rPr>
          <w:szCs w:val="22"/>
        </w:rPr>
        <w:t xml:space="preserve"> interessant.</w:t>
      </w:r>
      <w:r w:rsidRPr="00253578">
        <w:rPr>
          <w:szCs w:val="22"/>
        </w:rPr>
        <w:t xml:space="preserve"> </w:t>
      </w:r>
    </w:p>
    <w:p w:rsidR="00253578" w:rsidRPr="00253578" w:rsidRDefault="00253578" w:rsidP="00253578">
      <w:pPr>
        <w:pStyle w:val="Flietext"/>
        <w:rPr>
          <w:szCs w:val="22"/>
        </w:rPr>
      </w:pPr>
    </w:p>
    <w:p w:rsidR="005830B2" w:rsidRDefault="00253578" w:rsidP="00253578">
      <w:pPr>
        <w:pStyle w:val="Flietext"/>
        <w:rPr>
          <w:sz w:val="24"/>
          <w:szCs w:val="24"/>
        </w:rPr>
      </w:pPr>
      <w:r w:rsidRPr="00253578">
        <w:rPr>
          <w:szCs w:val="22"/>
        </w:rPr>
        <w:t xml:space="preserve">Das neue Konzept der LIGNA ist auch bei den Besuchern der Primärindustrie </w:t>
      </w:r>
      <w:r w:rsidR="005830B2">
        <w:rPr>
          <w:szCs w:val="22"/>
        </w:rPr>
        <w:t xml:space="preserve">mit den vier Themenbereichen Forsttechnik, Sägewerksindustrie, Holzwerkstoffherstellung und Energie aus Holz </w:t>
      </w:r>
      <w:r w:rsidRPr="00253578">
        <w:rPr>
          <w:szCs w:val="22"/>
        </w:rPr>
        <w:t xml:space="preserve">auf breite Zustimmung </w:t>
      </w:r>
      <w:r w:rsidR="00FC6186" w:rsidRPr="00253578">
        <w:rPr>
          <w:szCs w:val="22"/>
        </w:rPr>
        <w:t>ge</w:t>
      </w:r>
      <w:r w:rsidR="00FC6186">
        <w:rPr>
          <w:szCs w:val="22"/>
        </w:rPr>
        <w:t>stoßen</w:t>
      </w:r>
      <w:r w:rsidRPr="00253578">
        <w:rPr>
          <w:szCs w:val="22"/>
        </w:rPr>
        <w:t xml:space="preserve">. </w:t>
      </w:r>
      <w:r w:rsidR="00FC6186">
        <w:rPr>
          <w:szCs w:val="22"/>
        </w:rPr>
        <w:t>Dort</w:t>
      </w:r>
      <w:r w:rsidR="00FC6186" w:rsidRPr="00253578">
        <w:rPr>
          <w:szCs w:val="22"/>
        </w:rPr>
        <w:t xml:space="preserve"> </w:t>
      </w:r>
      <w:r w:rsidRPr="00253578">
        <w:rPr>
          <w:szCs w:val="22"/>
        </w:rPr>
        <w:t>ging es um die Bereitstellung des Rohstoffs für die stoffliche und energetische Nutzung von Holz, von der Planung über den Einschlag bis zur Bringung. Der aktuelle Stand der Technik für den forstlichen Einsatz unbemannter,</w:t>
      </w:r>
      <w:r w:rsidR="00D105E6">
        <w:rPr>
          <w:szCs w:val="22"/>
        </w:rPr>
        <w:t xml:space="preserve"> ferngesteuerter Fluggeräte (UAV</w:t>
      </w:r>
      <w:r w:rsidRPr="00253578">
        <w:rPr>
          <w:szCs w:val="22"/>
        </w:rPr>
        <w:t xml:space="preserve"> = </w:t>
      </w:r>
      <w:proofErr w:type="spellStart"/>
      <w:r w:rsidRPr="00253578">
        <w:rPr>
          <w:szCs w:val="22"/>
        </w:rPr>
        <w:t>Unmanned</w:t>
      </w:r>
      <w:proofErr w:type="spellEnd"/>
      <w:r w:rsidRPr="00253578">
        <w:rPr>
          <w:szCs w:val="22"/>
        </w:rPr>
        <w:t xml:space="preserve"> Aerial </w:t>
      </w:r>
      <w:proofErr w:type="spellStart"/>
      <w:r w:rsidR="00D105E6">
        <w:rPr>
          <w:szCs w:val="22"/>
        </w:rPr>
        <w:t>Vehicle</w:t>
      </w:r>
      <w:proofErr w:type="spellEnd"/>
      <w:r w:rsidRPr="00253578">
        <w:rPr>
          <w:szCs w:val="22"/>
        </w:rPr>
        <w:t xml:space="preserve">) war hier ein Besuchermagnet ebenso wie aktuelle Verfahren der Waldvermessung. </w:t>
      </w:r>
    </w:p>
    <w:p w:rsidR="005830B2" w:rsidRDefault="005830B2" w:rsidP="00253578">
      <w:pPr>
        <w:pStyle w:val="Flietext"/>
        <w:rPr>
          <w:sz w:val="24"/>
          <w:szCs w:val="24"/>
        </w:rPr>
      </w:pPr>
    </w:p>
    <w:p w:rsidR="00253578" w:rsidRDefault="00253578" w:rsidP="00253578">
      <w:pPr>
        <w:pStyle w:val="Flietext"/>
        <w:rPr>
          <w:szCs w:val="22"/>
        </w:rPr>
      </w:pPr>
      <w:r w:rsidRPr="00253578">
        <w:rPr>
          <w:szCs w:val="22"/>
        </w:rPr>
        <w:t>Unter dem Hermesturm wurde erstmals ein Vorführgelände eingerichtet, das in Zusammenarbeit mit dem Kuratorium für Waldarbeit und Forsttechnik e.</w:t>
      </w:r>
      <w:r w:rsidR="00DB2D63">
        <w:rPr>
          <w:szCs w:val="22"/>
        </w:rPr>
        <w:t xml:space="preserve"> </w:t>
      </w:r>
      <w:r w:rsidRPr="00253578">
        <w:rPr>
          <w:szCs w:val="22"/>
        </w:rPr>
        <w:t>V. (KWF) auf einem etwa 1</w:t>
      </w:r>
      <w:r w:rsidR="00FC6186">
        <w:rPr>
          <w:szCs w:val="22"/>
        </w:rPr>
        <w:t> </w:t>
      </w:r>
      <w:r w:rsidRPr="00253578">
        <w:rPr>
          <w:szCs w:val="22"/>
        </w:rPr>
        <w:t xml:space="preserve">500 Quadratmeter großen Parcours täglich mehrere moderierte Technikpräsentationen zeigte. Von der </w:t>
      </w:r>
      <w:proofErr w:type="spellStart"/>
      <w:r w:rsidRPr="00253578">
        <w:rPr>
          <w:szCs w:val="22"/>
        </w:rPr>
        <w:t>Wertholzastung</w:t>
      </w:r>
      <w:proofErr w:type="spellEnd"/>
      <w:r w:rsidRPr="00253578">
        <w:rPr>
          <w:szCs w:val="22"/>
        </w:rPr>
        <w:t xml:space="preserve">, der Entnahme stehenden Holzes mittels </w:t>
      </w:r>
      <w:proofErr w:type="spellStart"/>
      <w:r w:rsidRPr="00253578">
        <w:rPr>
          <w:szCs w:val="22"/>
        </w:rPr>
        <w:t>Harvester</w:t>
      </w:r>
      <w:proofErr w:type="spellEnd"/>
      <w:r w:rsidRPr="00253578">
        <w:rPr>
          <w:szCs w:val="22"/>
        </w:rPr>
        <w:t xml:space="preserve">, über den Transport aus dem Bestand per </w:t>
      </w:r>
      <w:proofErr w:type="spellStart"/>
      <w:r w:rsidRPr="00253578">
        <w:rPr>
          <w:szCs w:val="22"/>
        </w:rPr>
        <w:t>Forwarder</w:t>
      </w:r>
      <w:proofErr w:type="spellEnd"/>
      <w:r w:rsidRPr="00253578">
        <w:rPr>
          <w:szCs w:val="22"/>
        </w:rPr>
        <w:t xml:space="preserve"> und </w:t>
      </w:r>
      <w:proofErr w:type="spellStart"/>
      <w:r w:rsidRPr="00253578">
        <w:rPr>
          <w:szCs w:val="22"/>
        </w:rPr>
        <w:t>Rückewagen</w:t>
      </w:r>
      <w:proofErr w:type="spellEnd"/>
      <w:r w:rsidRPr="00253578">
        <w:rPr>
          <w:szCs w:val="22"/>
        </w:rPr>
        <w:t xml:space="preserve"> an die Waldstraße bis hin zum </w:t>
      </w:r>
      <w:r w:rsidRPr="00253578">
        <w:rPr>
          <w:szCs w:val="22"/>
        </w:rPr>
        <w:lastRenderedPageBreak/>
        <w:t>Transport ins Werk, war hier alles zu sehen.</w:t>
      </w:r>
    </w:p>
    <w:p w:rsidR="005830B2" w:rsidRDefault="005830B2" w:rsidP="00253578">
      <w:pPr>
        <w:pStyle w:val="Flietext"/>
        <w:rPr>
          <w:szCs w:val="22"/>
        </w:rPr>
      </w:pPr>
    </w:p>
    <w:p w:rsidR="005830B2" w:rsidRPr="005830B2" w:rsidRDefault="00F5507D" w:rsidP="005830B2">
      <w:pPr>
        <w:pStyle w:val="Flietext"/>
        <w:rPr>
          <w:szCs w:val="22"/>
        </w:rPr>
      </w:pPr>
      <w:r>
        <w:rPr>
          <w:szCs w:val="22"/>
        </w:rPr>
        <w:t xml:space="preserve">Auf großes Interesse stieß </w:t>
      </w:r>
      <w:r w:rsidR="005830B2" w:rsidRPr="005830B2">
        <w:rPr>
          <w:szCs w:val="22"/>
        </w:rPr>
        <w:t xml:space="preserve">vor allem beim </w:t>
      </w:r>
      <w:r w:rsidR="00DF75C2">
        <w:rPr>
          <w:szCs w:val="22"/>
        </w:rPr>
        <w:t>internationalen P</w:t>
      </w:r>
      <w:r w:rsidR="005830B2" w:rsidRPr="005830B2">
        <w:rPr>
          <w:szCs w:val="22"/>
        </w:rPr>
        <w:t xml:space="preserve">ublikum </w:t>
      </w:r>
      <w:r w:rsidR="00DF75C2">
        <w:rPr>
          <w:szCs w:val="22"/>
        </w:rPr>
        <w:t xml:space="preserve">der Primärindustrie </w:t>
      </w:r>
      <w:r w:rsidR="005830B2" w:rsidRPr="005830B2">
        <w:rPr>
          <w:szCs w:val="22"/>
        </w:rPr>
        <w:t xml:space="preserve">der 2. Wood </w:t>
      </w:r>
      <w:proofErr w:type="spellStart"/>
      <w:r w:rsidR="005830B2" w:rsidRPr="005830B2">
        <w:rPr>
          <w:szCs w:val="22"/>
        </w:rPr>
        <w:t>Industry</w:t>
      </w:r>
      <w:proofErr w:type="spellEnd"/>
      <w:r w:rsidR="005830B2" w:rsidRPr="005830B2">
        <w:rPr>
          <w:szCs w:val="22"/>
        </w:rPr>
        <w:t xml:space="preserve"> </w:t>
      </w:r>
      <w:proofErr w:type="spellStart"/>
      <w:r w:rsidR="005830B2" w:rsidRPr="005830B2">
        <w:rPr>
          <w:szCs w:val="22"/>
        </w:rPr>
        <w:t>Summit</w:t>
      </w:r>
      <w:proofErr w:type="spellEnd"/>
      <w:r w:rsidR="005830B2" w:rsidRPr="005830B2">
        <w:rPr>
          <w:szCs w:val="22"/>
        </w:rPr>
        <w:t>. 15 D</w:t>
      </w:r>
      <w:r>
        <w:rPr>
          <w:szCs w:val="22"/>
        </w:rPr>
        <w:t>elegationen aus 13 Ländern (zum Beispiel</w:t>
      </w:r>
      <w:r w:rsidR="005830B2" w:rsidRPr="005830B2">
        <w:rPr>
          <w:szCs w:val="22"/>
        </w:rPr>
        <w:t xml:space="preserve"> aus Kanada, Kolumbien, Chile, Bulgarien oder Rumänien) haben diese Gelegenheit für den fachlichen Austausch genutzt. Unter dem Motto „Access </w:t>
      </w:r>
      <w:proofErr w:type="spellStart"/>
      <w:r w:rsidR="005830B2" w:rsidRPr="005830B2">
        <w:rPr>
          <w:szCs w:val="22"/>
        </w:rPr>
        <w:t>to</w:t>
      </w:r>
      <w:proofErr w:type="spellEnd"/>
      <w:r w:rsidR="005830B2" w:rsidRPr="005830B2">
        <w:rPr>
          <w:szCs w:val="22"/>
        </w:rPr>
        <w:t xml:space="preserve"> Resour</w:t>
      </w:r>
      <w:r w:rsidR="005830B2">
        <w:rPr>
          <w:szCs w:val="22"/>
        </w:rPr>
        <w:t xml:space="preserve">ces </w:t>
      </w:r>
      <w:proofErr w:type="spellStart"/>
      <w:r w:rsidR="005830B2">
        <w:rPr>
          <w:szCs w:val="22"/>
        </w:rPr>
        <w:t>and</w:t>
      </w:r>
      <w:proofErr w:type="spellEnd"/>
      <w:r w:rsidR="005830B2">
        <w:rPr>
          <w:szCs w:val="22"/>
        </w:rPr>
        <w:t xml:space="preserve"> Technology“ wurden die </w:t>
      </w:r>
      <w:r w:rsidR="005830B2" w:rsidRPr="005830B2">
        <w:rPr>
          <w:szCs w:val="22"/>
        </w:rPr>
        <w:t>aktuellen Entwicklungen bei den Themen „Forst- und Holzwirtschaft 4.0“, „Erschließung der Wälder“, „</w:t>
      </w:r>
      <w:r w:rsidR="00747A81" w:rsidRPr="00747A81">
        <w:rPr>
          <w:szCs w:val="22"/>
        </w:rPr>
        <w:t>Waldbrandbekämpfung</w:t>
      </w:r>
      <w:r w:rsidR="005830B2" w:rsidRPr="005830B2">
        <w:rPr>
          <w:szCs w:val="22"/>
        </w:rPr>
        <w:t>“ und „Flottenmanagement“ intensiv diskutiert.</w:t>
      </w:r>
    </w:p>
    <w:bookmarkEnd w:id="2"/>
    <w:p w:rsidR="005830B2" w:rsidRDefault="005830B2" w:rsidP="00717D0F">
      <w:pPr>
        <w:spacing w:line="360" w:lineRule="auto"/>
        <w:ind w:right="-142"/>
        <w:jc w:val="both"/>
        <w:rPr>
          <w:b/>
          <w:sz w:val="22"/>
          <w:szCs w:val="22"/>
        </w:rPr>
      </w:pPr>
    </w:p>
    <w:p w:rsidR="00DF75C2" w:rsidRDefault="00DF75C2" w:rsidP="00717D0F">
      <w:pPr>
        <w:spacing w:line="360" w:lineRule="auto"/>
        <w:ind w:right="-142"/>
        <w:jc w:val="both"/>
        <w:rPr>
          <w:sz w:val="22"/>
          <w:szCs w:val="22"/>
        </w:rPr>
      </w:pPr>
      <w:r w:rsidRPr="00527B32">
        <w:rPr>
          <w:sz w:val="22"/>
          <w:szCs w:val="22"/>
        </w:rPr>
        <w:t xml:space="preserve">Die nächste LIGNA findet vom </w:t>
      </w:r>
      <w:r w:rsidR="00527B32" w:rsidRPr="00527B32">
        <w:rPr>
          <w:sz w:val="22"/>
          <w:szCs w:val="22"/>
        </w:rPr>
        <w:t>27. bis 31.</w:t>
      </w:r>
      <w:r w:rsidR="00834404">
        <w:rPr>
          <w:sz w:val="22"/>
          <w:szCs w:val="22"/>
        </w:rPr>
        <w:t xml:space="preserve"> Mai</w:t>
      </w:r>
      <w:r w:rsidR="00527B32" w:rsidRPr="00527B32">
        <w:rPr>
          <w:sz w:val="22"/>
          <w:szCs w:val="22"/>
        </w:rPr>
        <w:t xml:space="preserve"> 201</w:t>
      </w:r>
      <w:r w:rsidR="00834404">
        <w:rPr>
          <w:sz w:val="22"/>
          <w:szCs w:val="22"/>
        </w:rPr>
        <w:t>9</w:t>
      </w:r>
      <w:r w:rsidR="00527B32" w:rsidRPr="00527B32">
        <w:rPr>
          <w:sz w:val="22"/>
          <w:szCs w:val="22"/>
        </w:rPr>
        <w:t xml:space="preserve"> statt.</w:t>
      </w:r>
    </w:p>
    <w:p w:rsidR="00834404" w:rsidRPr="00527B32" w:rsidRDefault="00834404" w:rsidP="00717D0F">
      <w:pPr>
        <w:spacing w:line="360" w:lineRule="auto"/>
        <w:ind w:right="-142"/>
        <w:jc w:val="both"/>
        <w:rPr>
          <w:sz w:val="22"/>
          <w:szCs w:val="22"/>
        </w:rPr>
      </w:pPr>
    </w:p>
    <w:p w:rsidR="00717D0F" w:rsidRPr="007A7558" w:rsidRDefault="00717D0F" w:rsidP="00717D0F">
      <w:pPr>
        <w:spacing w:line="360" w:lineRule="auto"/>
        <w:ind w:right="-142"/>
        <w:jc w:val="both"/>
        <w:rPr>
          <w:b/>
          <w:sz w:val="22"/>
          <w:szCs w:val="22"/>
        </w:rPr>
      </w:pPr>
      <w:r w:rsidRPr="007A7558">
        <w:rPr>
          <w:b/>
          <w:sz w:val="22"/>
          <w:szCs w:val="22"/>
        </w:rPr>
        <w:t>Deutsche Messe AG</w:t>
      </w:r>
    </w:p>
    <w:p w:rsidR="00717D0F" w:rsidRDefault="00834404" w:rsidP="00717D0F">
      <w:pPr>
        <w:spacing w:line="360" w:lineRule="auto"/>
        <w:ind w:right="-2"/>
        <w:jc w:val="both"/>
        <w:rPr>
          <w:sz w:val="22"/>
          <w:szCs w:val="22"/>
        </w:rPr>
      </w:pPr>
      <w:r w:rsidRPr="00323879">
        <w:rPr>
          <w:sz w:val="22"/>
          <w:szCs w:val="22"/>
        </w:rPr>
        <w:t xml:space="preserve">Die Deutsche Messe AG </w:t>
      </w:r>
      <w:r>
        <w:rPr>
          <w:sz w:val="22"/>
          <w:szCs w:val="22"/>
        </w:rPr>
        <w:t xml:space="preserve">feiert 2017 ihr 70-jähriges Jubiläum. Aus der ersten Exportmesse 1947 hat sich in sieben Jahrzehnten ein </w:t>
      </w:r>
      <w:r w:rsidRPr="00A86D9E">
        <w:rPr>
          <w:sz w:val="22"/>
          <w:szCs w:val="22"/>
        </w:rPr>
        <w:t>weltweit führender Veranstalter von Investitionsgütermessen im In- und Ausland</w:t>
      </w:r>
      <w:r>
        <w:rPr>
          <w:sz w:val="22"/>
          <w:szCs w:val="22"/>
        </w:rPr>
        <w:t xml:space="preserve"> entwickelt. Mit einem </w:t>
      </w:r>
      <w:r w:rsidRPr="001000D7">
        <w:rPr>
          <w:sz w:val="22"/>
          <w:szCs w:val="22"/>
        </w:rPr>
        <w:t xml:space="preserve">Umsatz von </w:t>
      </w:r>
      <w:r>
        <w:rPr>
          <w:sz w:val="22"/>
          <w:szCs w:val="22"/>
        </w:rPr>
        <w:t xml:space="preserve">voraussichtlich </w:t>
      </w:r>
      <w:r w:rsidRPr="001000D7">
        <w:rPr>
          <w:sz w:val="22"/>
          <w:szCs w:val="22"/>
        </w:rPr>
        <w:t>3</w:t>
      </w:r>
      <w:r>
        <w:rPr>
          <w:sz w:val="22"/>
          <w:szCs w:val="22"/>
        </w:rPr>
        <w:t>01</w:t>
      </w:r>
      <w:r w:rsidRPr="001000D7">
        <w:rPr>
          <w:sz w:val="22"/>
          <w:szCs w:val="22"/>
        </w:rPr>
        <w:t xml:space="preserve"> Million</w:t>
      </w:r>
      <w:r>
        <w:rPr>
          <w:sz w:val="22"/>
          <w:szCs w:val="22"/>
        </w:rPr>
        <w:t xml:space="preserve">en Euro </w:t>
      </w:r>
      <w:r w:rsidRPr="001000D7">
        <w:rPr>
          <w:sz w:val="22"/>
          <w:szCs w:val="22"/>
        </w:rPr>
        <w:t>i</w:t>
      </w:r>
      <w:r w:rsidRPr="00323879">
        <w:rPr>
          <w:sz w:val="22"/>
          <w:szCs w:val="22"/>
        </w:rPr>
        <w:t>m Jahr 201</w:t>
      </w:r>
      <w:r>
        <w:rPr>
          <w:sz w:val="22"/>
          <w:szCs w:val="22"/>
        </w:rPr>
        <w:t>6 zählt das Unternehmen</w:t>
      </w:r>
      <w:r w:rsidRPr="00323879">
        <w:rPr>
          <w:sz w:val="22"/>
          <w:szCs w:val="22"/>
        </w:rPr>
        <w:t xml:space="preserve"> zu den fünf größten deutschen Messegesellschaften. Zu </w:t>
      </w:r>
      <w:r>
        <w:rPr>
          <w:sz w:val="22"/>
          <w:szCs w:val="22"/>
        </w:rPr>
        <w:t>seinem</w:t>
      </w:r>
      <w:r w:rsidRPr="00323879">
        <w:rPr>
          <w:sz w:val="22"/>
          <w:szCs w:val="22"/>
        </w:rPr>
        <w:t xml:space="preserve"> </w:t>
      </w:r>
      <w:r>
        <w:rPr>
          <w:sz w:val="22"/>
          <w:szCs w:val="22"/>
        </w:rPr>
        <w:t xml:space="preserve">eigenen </w:t>
      </w:r>
      <w:r w:rsidRPr="00323879">
        <w:rPr>
          <w:sz w:val="22"/>
          <w:szCs w:val="22"/>
        </w:rPr>
        <w:t>Eventportfolio gehören internationale Leitmessen wie</w:t>
      </w:r>
      <w:r>
        <w:rPr>
          <w:sz w:val="22"/>
          <w:szCs w:val="22"/>
        </w:rPr>
        <w:t xml:space="preserve"> (in alphabetischer Reihenfolge)</w:t>
      </w:r>
      <w:r w:rsidRPr="00323879">
        <w:rPr>
          <w:sz w:val="22"/>
          <w:szCs w:val="22"/>
        </w:rPr>
        <w:t xml:space="preserve"> die </w:t>
      </w:r>
      <w:proofErr w:type="spellStart"/>
      <w:r w:rsidRPr="009C5E91">
        <w:rPr>
          <w:b/>
          <w:sz w:val="22"/>
          <w:szCs w:val="22"/>
        </w:rPr>
        <w:t>CeBIT</w:t>
      </w:r>
      <w:proofErr w:type="spellEnd"/>
      <w:r w:rsidRPr="00323879">
        <w:rPr>
          <w:sz w:val="22"/>
          <w:szCs w:val="22"/>
        </w:rPr>
        <w:t xml:space="preserve"> (Digitales Business), die </w:t>
      </w:r>
      <w:proofErr w:type="spellStart"/>
      <w:r w:rsidRPr="009C5E91">
        <w:rPr>
          <w:b/>
          <w:sz w:val="22"/>
          <w:szCs w:val="22"/>
        </w:rPr>
        <w:t>CeMAT</w:t>
      </w:r>
      <w:proofErr w:type="spellEnd"/>
      <w:r w:rsidRPr="00323879">
        <w:rPr>
          <w:sz w:val="22"/>
          <w:szCs w:val="22"/>
        </w:rPr>
        <w:t xml:space="preserve"> (Intralogistik und </w:t>
      </w:r>
      <w:proofErr w:type="spellStart"/>
      <w:r w:rsidRPr="00323879">
        <w:rPr>
          <w:sz w:val="22"/>
          <w:szCs w:val="22"/>
        </w:rPr>
        <w:t>Supply</w:t>
      </w:r>
      <w:proofErr w:type="spellEnd"/>
      <w:r w:rsidRPr="00323879">
        <w:rPr>
          <w:sz w:val="22"/>
          <w:szCs w:val="22"/>
        </w:rPr>
        <w:t xml:space="preserve"> Chain Management),</w:t>
      </w:r>
      <w:r>
        <w:rPr>
          <w:sz w:val="22"/>
          <w:szCs w:val="22"/>
        </w:rPr>
        <w:t xml:space="preserve"> </w:t>
      </w:r>
      <w:r w:rsidRPr="00323879">
        <w:rPr>
          <w:sz w:val="22"/>
          <w:szCs w:val="22"/>
        </w:rPr>
        <w:t xml:space="preserve">die </w:t>
      </w:r>
      <w:proofErr w:type="spellStart"/>
      <w:r w:rsidRPr="009C5E91">
        <w:rPr>
          <w:b/>
          <w:sz w:val="22"/>
          <w:szCs w:val="22"/>
        </w:rPr>
        <w:t>didacta</w:t>
      </w:r>
      <w:proofErr w:type="spellEnd"/>
      <w:r w:rsidRPr="00323879">
        <w:rPr>
          <w:sz w:val="22"/>
          <w:szCs w:val="22"/>
        </w:rPr>
        <w:t xml:space="preserve"> (Bildung), </w:t>
      </w:r>
      <w:r>
        <w:rPr>
          <w:sz w:val="22"/>
          <w:szCs w:val="22"/>
        </w:rPr>
        <w:t xml:space="preserve">die </w:t>
      </w:r>
      <w:r w:rsidRPr="009C5E91">
        <w:rPr>
          <w:b/>
          <w:sz w:val="22"/>
          <w:szCs w:val="22"/>
        </w:rPr>
        <w:t>DOMOTEX</w:t>
      </w:r>
      <w:r w:rsidRPr="00323879">
        <w:rPr>
          <w:sz w:val="22"/>
          <w:szCs w:val="22"/>
        </w:rPr>
        <w:t xml:space="preserve"> (Teppiche und Bodenbeläge), die </w:t>
      </w:r>
      <w:r w:rsidRPr="009C5E91">
        <w:rPr>
          <w:b/>
          <w:sz w:val="22"/>
          <w:szCs w:val="22"/>
        </w:rPr>
        <w:t>HANNOVER</w:t>
      </w:r>
      <w:r w:rsidRPr="00323879">
        <w:rPr>
          <w:sz w:val="22"/>
          <w:szCs w:val="22"/>
        </w:rPr>
        <w:t xml:space="preserve"> </w:t>
      </w:r>
      <w:r w:rsidRPr="009C5E91">
        <w:rPr>
          <w:b/>
          <w:sz w:val="22"/>
          <w:szCs w:val="22"/>
        </w:rPr>
        <w:t>MESSE</w:t>
      </w:r>
      <w:r w:rsidRPr="00323879">
        <w:rPr>
          <w:sz w:val="22"/>
          <w:szCs w:val="22"/>
        </w:rPr>
        <w:t xml:space="preserve"> (industrielle Technologien), </w:t>
      </w:r>
      <w:r>
        <w:rPr>
          <w:sz w:val="22"/>
          <w:szCs w:val="22"/>
        </w:rPr>
        <w:t xml:space="preserve">die </w:t>
      </w:r>
      <w:r w:rsidRPr="009C5E91">
        <w:rPr>
          <w:b/>
          <w:sz w:val="22"/>
          <w:szCs w:val="22"/>
        </w:rPr>
        <w:t>INTERSCHUTZ</w:t>
      </w:r>
      <w:r w:rsidRPr="00323879">
        <w:rPr>
          <w:sz w:val="22"/>
          <w:szCs w:val="22"/>
        </w:rPr>
        <w:t xml:space="preserve"> (Brand- und Katastrophenschutz, Rettung und Sicherheit)</w:t>
      </w:r>
      <w:r>
        <w:rPr>
          <w:sz w:val="22"/>
          <w:szCs w:val="22"/>
        </w:rPr>
        <w:t>,</w:t>
      </w:r>
      <w:r w:rsidRPr="00323879">
        <w:rPr>
          <w:sz w:val="22"/>
          <w:szCs w:val="22"/>
        </w:rPr>
        <w:t xml:space="preserve"> die </w:t>
      </w:r>
      <w:r w:rsidRPr="009C5E91">
        <w:rPr>
          <w:b/>
          <w:sz w:val="22"/>
          <w:szCs w:val="22"/>
        </w:rPr>
        <w:t>LABVOLUTION</w:t>
      </w:r>
      <w:r>
        <w:rPr>
          <w:sz w:val="22"/>
          <w:szCs w:val="22"/>
        </w:rPr>
        <w:t xml:space="preserve"> </w:t>
      </w:r>
      <w:r w:rsidRPr="00495D3A">
        <w:rPr>
          <w:b/>
          <w:sz w:val="22"/>
          <w:szCs w:val="22"/>
        </w:rPr>
        <w:t>mit</w:t>
      </w:r>
      <w:r>
        <w:rPr>
          <w:sz w:val="22"/>
          <w:szCs w:val="22"/>
        </w:rPr>
        <w:t xml:space="preserve"> </w:t>
      </w:r>
      <w:r w:rsidRPr="00495D3A">
        <w:rPr>
          <w:b/>
          <w:sz w:val="22"/>
          <w:szCs w:val="22"/>
        </w:rPr>
        <w:t>der</w:t>
      </w:r>
      <w:r>
        <w:rPr>
          <w:sz w:val="22"/>
          <w:szCs w:val="22"/>
        </w:rPr>
        <w:t xml:space="preserve"> </w:t>
      </w:r>
      <w:r w:rsidRPr="009C5E91">
        <w:rPr>
          <w:b/>
          <w:sz w:val="22"/>
          <w:szCs w:val="22"/>
        </w:rPr>
        <w:t>BIOTECHNICA</w:t>
      </w:r>
      <w:r w:rsidRPr="00323879">
        <w:rPr>
          <w:sz w:val="22"/>
          <w:szCs w:val="22"/>
        </w:rPr>
        <w:t xml:space="preserve"> (Labortechnik</w:t>
      </w:r>
      <w:r>
        <w:rPr>
          <w:sz w:val="22"/>
          <w:szCs w:val="22"/>
        </w:rPr>
        <w:t xml:space="preserve">, </w:t>
      </w:r>
      <w:r w:rsidRPr="00323879">
        <w:rPr>
          <w:sz w:val="22"/>
          <w:szCs w:val="22"/>
        </w:rPr>
        <w:t xml:space="preserve">Biotechnologie) und die </w:t>
      </w:r>
      <w:r w:rsidRPr="009C5E91">
        <w:rPr>
          <w:b/>
          <w:sz w:val="22"/>
          <w:szCs w:val="22"/>
        </w:rPr>
        <w:t>LIGNA</w:t>
      </w:r>
      <w:r w:rsidRPr="00323879">
        <w:rPr>
          <w:sz w:val="22"/>
          <w:szCs w:val="22"/>
        </w:rPr>
        <w:t xml:space="preserve"> (Holzbearbeitun</w:t>
      </w:r>
      <w:r>
        <w:rPr>
          <w:sz w:val="22"/>
          <w:szCs w:val="22"/>
        </w:rPr>
        <w:t xml:space="preserve">g und Forsttechnik). Darüber hinaus ist das Messegelände regelmäßig Schauplatz von Gastveranstaltungen, die Leitmessen ihrer Branchen sind: </w:t>
      </w:r>
      <w:r w:rsidRPr="009C5E91">
        <w:rPr>
          <w:b/>
          <w:sz w:val="22"/>
          <w:szCs w:val="22"/>
        </w:rPr>
        <w:t>AGRITECHNICA</w:t>
      </w:r>
      <w:r>
        <w:rPr>
          <w:sz w:val="22"/>
          <w:szCs w:val="22"/>
        </w:rPr>
        <w:t xml:space="preserve"> (DLG; Agrartechnik) und </w:t>
      </w:r>
      <w:proofErr w:type="spellStart"/>
      <w:r w:rsidRPr="009C5E91">
        <w:rPr>
          <w:b/>
          <w:sz w:val="22"/>
          <w:szCs w:val="22"/>
        </w:rPr>
        <w:t>EuroTier</w:t>
      </w:r>
      <w:proofErr w:type="spellEnd"/>
      <w:r>
        <w:rPr>
          <w:sz w:val="22"/>
          <w:szCs w:val="22"/>
        </w:rPr>
        <w:t xml:space="preserve"> (DLG; Nutztierhaltung), </w:t>
      </w:r>
      <w:r w:rsidRPr="009C5E91">
        <w:rPr>
          <w:b/>
          <w:sz w:val="22"/>
          <w:szCs w:val="22"/>
        </w:rPr>
        <w:t>EMO</w:t>
      </w:r>
      <w:r>
        <w:rPr>
          <w:sz w:val="22"/>
          <w:szCs w:val="22"/>
        </w:rPr>
        <w:t xml:space="preserve"> (VDW; Werkzeugmaschinen), </w:t>
      </w:r>
      <w:proofErr w:type="spellStart"/>
      <w:r w:rsidRPr="009C5E91">
        <w:rPr>
          <w:b/>
          <w:sz w:val="22"/>
          <w:szCs w:val="22"/>
        </w:rPr>
        <w:t>EuroBLECH</w:t>
      </w:r>
      <w:proofErr w:type="spellEnd"/>
      <w:r>
        <w:rPr>
          <w:sz w:val="22"/>
          <w:szCs w:val="22"/>
        </w:rPr>
        <w:t xml:space="preserve"> (Mack Brooks; Blechbearbeitung) und </w:t>
      </w:r>
      <w:r w:rsidRPr="009C5E91">
        <w:rPr>
          <w:b/>
          <w:sz w:val="22"/>
          <w:szCs w:val="22"/>
        </w:rPr>
        <w:t>IAA</w:t>
      </w:r>
      <w:r>
        <w:rPr>
          <w:sz w:val="22"/>
          <w:szCs w:val="22"/>
        </w:rPr>
        <w:t xml:space="preserve"> </w:t>
      </w:r>
      <w:r w:rsidRPr="009C5E91">
        <w:rPr>
          <w:b/>
          <w:sz w:val="22"/>
          <w:szCs w:val="22"/>
        </w:rPr>
        <w:t>Nutzfahrzeuge</w:t>
      </w:r>
      <w:r>
        <w:rPr>
          <w:sz w:val="22"/>
          <w:szCs w:val="22"/>
        </w:rPr>
        <w:t xml:space="preserve"> (VDA; Transport, Logistik, Mobilität). Mit mehr als 1 </w:t>
      </w:r>
      <w:r w:rsidRPr="00323879">
        <w:rPr>
          <w:sz w:val="22"/>
          <w:szCs w:val="22"/>
        </w:rPr>
        <w:t>200 Beschäftigten und 6</w:t>
      </w:r>
      <w:r>
        <w:rPr>
          <w:sz w:val="22"/>
          <w:szCs w:val="22"/>
        </w:rPr>
        <w:t>2</w:t>
      </w:r>
      <w:r w:rsidRPr="00323879">
        <w:rPr>
          <w:sz w:val="22"/>
          <w:szCs w:val="22"/>
        </w:rPr>
        <w:t xml:space="preserve"> </w:t>
      </w:r>
      <w:r>
        <w:rPr>
          <w:sz w:val="22"/>
          <w:szCs w:val="22"/>
        </w:rPr>
        <w:t xml:space="preserve">Sales Partnern </w:t>
      </w:r>
      <w:r w:rsidRPr="00323879">
        <w:rPr>
          <w:sz w:val="22"/>
          <w:szCs w:val="22"/>
        </w:rPr>
        <w:t xml:space="preserve">ist </w:t>
      </w:r>
      <w:r>
        <w:rPr>
          <w:sz w:val="22"/>
          <w:szCs w:val="22"/>
        </w:rPr>
        <w:lastRenderedPageBreak/>
        <w:t>die Deutsche Messe</w:t>
      </w:r>
      <w:r w:rsidRPr="00323879">
        <w:rPr>
          <w:sz w:val="22"/>
          <w:szCs w:val="22"/>
        </w:rPr>
        <w:t xml:space="preserve"> in mehr als 100 Ländern präsent.</w:t>
      </w:r>
    </w:p>
    <w:p w:rsidR="00717D0F" w:rsidRDefault="00717D0F" w:rsidP="00717D0F">
      <w:pPr>
        <w:ind w:right="2549"/>
        <w:jc w:val="both"/>
        <w:rPr>
          <w:rFonts w:cs="Arial"/>
          <w:sz w:val="22"/>
          <w:szCs w:val="22"/>
        </w:rPr>
      </w:pPr>
    </w:p>
    <w:p w:rsidR="00717D0F" w:rsidRPr="002924B9" w:rsidRDefault="00717D0F" w:rsidP="00717D0F">
      <w:pPr>
        <w:spacing w:line="360" w:lineRule="auto"/>
        <w:ind w:right="2549"/>
        <w:jc w:val="both"/>
        <w:rPr>
          <w:rFonts w:cs="Arial"/>
          <w:sz w:val="22"/>
          <w:szCs w:val="22"/>
        </w:rPr>
      </w:pPr>
      <w:r w:rsidRPr="002924B9">
        <w:rPr>
          <w:rFonts w:cs="Arial"/>
          <w:sz w:val="22"/>
          <w:szCs w:val="22"/>
        </w:rPr>
        <w:t>Anzahl</w:t>
      </w:r>
      <w:r>
        <w:rPr>
          <w:rFonts w:cs="Arial"/>
          <w:sz w:val="22"/>
          <w:szCs w:val="22"/>
        </w:rPr>
        <w:t xml:space="preserve"> der Zeichen (mit Leerzeichen):</w:t>
      </w:r>
      <w:r w:rsidR="009C3C6B">
        <w:rPr>
          <w:rFonts w:cs="Arial"/>
          <w:sz w:val="22"/>
          <w:szCs w:val="22"/>
        </w:rPr>
        <w:t xml:space="preserve"> </w:t>
      </w:r>
      <w:r w:rsidR="006D20B5">
        <w:rPr>
          <w:rFonts w:cs="Arial"/>
          <w:sz w:val="22"/>
          <w:szCs w:val="22"/>
        </w:rPr>
        <w:t>10 71</w:t>
      </w:r>
      <w:r w:rsidR="00B85811">
        <w:rPr>
          <w:rFonts w:cs="Arial"/>
          <w:sz w:val="22"/>
          <w:szCs w:val="22"/>
        </w:rPr>
        <w:t>8</w:t>
      </w:r>
    </w:p>
    <w:p w:rsidR="00717D0F" w:rsidRPr="002924B9" w:rsidRDefault="00717D0F" w:rsidP="00253578">
      <w:pPr>
        <w:pStyle w:val="Flietext"/>
        <w:rPr>
          <w:rFonts w:cs="Arial"/>
          <w:szCs w:val="22"/>
        </w:rPr>
      </w:pPr>
    </w:p>
    <w:p w:rsidR="00963A14" w:rsidRPr="00B52840" w:rsidRDefault="00963A14" w:rsidP="00963A14">
      <w:pPr>
        <w:spacing w:line="360" w:lineRule="auto"/>
        <w:rPr>
          <w:rFonts w:cs="Arial"/>
          <w:sz w:val="22"/>
          <w:szCs w:val="22"/>
        </w:rPr>
      </w:pPr>
      <w:r w:rsidRPr="00B52840">
        <w:rPr>
          <w:rFonts w:cs="Arial"/>
          <w:sz w:val="22"/>
          <w:szCs w:val="22"/>
        </w:rPr>
        <w:t>Ansprechpartnerin für die Redaktion:</w:t>
      </w:r>
      <w:bookmarkStart w:id="3" w:name="_GoBack"/>
      <w:bookmarkEnd w:id="3"/>
    </w:p>
    <w:p w:rsidR="00963A14" w:rsidRDefault="00963A14" w:rsidP="00963A14">
      <w:pPr>
        <w:spacing w:line="360" w:lineRule="auto"/>
        <w:ind w:right="2549"/>
        <w:jc w:val="both"/>
        <w:rPr>
          <w:rFonts w:cs="Arial"/>
          <w:sz w:val="22"/>
          <w:szCs w:val="22"/>
        </w:rPr>
      </w:pPr>
      <w:r w:rsidRPr="00B52840">
        <w:rPr>
          <w:rFonts w:cs="Arial"/>
          <w:sz w:val="22"/>
          <w:szCs w:val="22"/>
        </w:rPr>
        <w:t>Anja Brokjans</w:t>
      </w:r>
    </w:p>
    <w:p w:rsidR="00D55D90" w:rsidRPr="00D55D90" w:rsidRDefault="00D26CDF" w:rsidP="00963A14">
      <w:pPr>
        <w:spacing w:line="360" w:lineRule="auto"/>
        <w:ind w:right="2549"/>
        <w:jc w:val="both"/>
        <w:rPr>
          <w:rFonts w:cs="Arial"/>
          <w:sz w:val="22"/>
          <w:szCs w:val="22"/>
          <w:lang w:val="en-US"/>
        </w:rPr>
      </w:pPr>
      <w:proofErr w:type="spellStart"/>
      <w:proofErr w:type="gramStart"/>
      <w:r>
        <w:rPr>
          <w:rFonts w:cs="Arial"/>
          <w:sz w:val="22"/>
          <w:szCs w:val="22"/>
          <w:lang w:val="en-US"/>
        </w:rPr>
        <w:t>brokjans</w:t>
      </w:r>
      <w:proofErr w:type="spellEnd"/>
      <w:proofErr w:type="gramEnd"/>
      <w:r>
        <w:rPr>
          <w:rFonts w:cs="Arial"/>
          <w:sz w:val="22"/>
          <w:szCs w:val="22"/>
          <w:lang w:val="en-US"/>
        </w:rPr>
        <w:t xml:space="preserve"> PR//</w:t>
      </w:r>
      <w:r w:rsidR="00D55D90" w:rsidRPr="00D55D90">
        <w:rPr>
          <w:rFonts w:cs="Arial"/>
          <w:sz w:val="22"/>
          <w:szCs w:val="22"/>
          <w:lang w:val="en-US"/>
        </w:rPr>
        <w:t>Media Advisory</w:t>
      </w:r>
    </w:p>
    <w:p w:rsidR="00963A14" w:rsidRPr="00D90CAC" w:rsidRDefault="00963A14" w:rsidP="00D90CAC">
      <w:pPr>
        <w:tabs>
          <w:tab w:val="left" w:pos="851"/>
        </w:tabs>
        <w:spacing w:line="360" w:lineRule="auto"/>
        <w:ind w:right="2549"/>
        <w:jc w:val="both"/>
        <w:rPr>
          <w:rFonts w:cs="Arial"/>
          <w:sz w:val="22"/>
          <w:szCs w:val="22"/>
          <w:lang w:val="en-US"/>
        </w:rPr>
      </w:pPr>
      <w:r w:rsidRPr="00D90CAC">
        <w:rPr>
          <w:rFonts w:cs="Arial"/>
          <w:sz w:val="22"/>
          <w:szCs w:val="22"/>
          <w:lang w:val="en-US"/>
        </w:rPr>
        <w:t xml:space="preserve">Tel.: </w:t>
      </w:r>
      <w:r w:rsidRPr="00D90CAC">
        <w:rPr>
          <w:rFonts w:cs="Arial"/>
          <w:sz w:val="22"/>
          <w:szCs w:val="22"/>
          <w:lang w:val="en-US"/>
        </w:rPr>
        <w:tab/>
        <w:t xml:space="preserve">+49 </w:t>
      </w:r>
      <w:r w:rsidR="00D55D90" w:rsidRPr="00D90CAC">
        <w:rPr>
          <w:rFonts w:cs="Arial"/>
          <w:sz w:val="22"/>
          <w:szCs w:val="22"/>
          <w:lang w:val="en-US"/>
        </w:rPr>
        <w:t>511 8931016</w:t>
      </w:r>
    </w:p>
    <w:p w:rsidR="00832418" w:rsidRPr="00D55D90" w:rsidRDefault="00832418" w:rsidP="00D90CAC">
      <w:pPr>
        <w:tabs>
          <w:tab w:val="left" w:pos="851"/>
        </w:tabs>
        <w:spacing w:line="360" w:lineRule="auto"/>
        <w:ind w:right="2549"/>
        <w:jc w:val="both"/>
        <w:rPr>
          <w:rFonts w:cs="Arial"/>
          <w:sz w:val="22"/>
          <w:szCs w:val="22"/>
        </w:rPr>
      </w:pPr>
      <w:r>
        <w:rPr>
          <w:rFonts w:cs="Arial"/>
          <w:sz w:val="22"/>
          <w:szCs w:val="22"/>
        </w:rPr>
        <w:t>Mobil:</w:t>
      </w:r>
      <w:r w:rsidR="00D90CAC">
        <w:rPr>
          <w:rFonts w:cs="Arial"/>
          <w:sz w:val="22"/>
          <w:szCs w:val="22"/>
        </w:rPr>
        <w:tab/>
      </w:r>
      <w:r>
        <w:rPr>
          <w:rFonts w:cs="Arial"/>
          <w:sz w:val="22"/>
          <w:szCs w:val="22"/>
        </w:rPr>
        <w:t>+</w:t>
      </w:r>
      <w:r w:rsidR="00D26CDF">
        <w:rPr>
          <w:rFonts w:cs="Arial"/>
          <w:sz w:val="22"/>
          <w:szCs w:val="22"/>
        </w:rPr>
        <w:t>1</w:t>
      </w:r>
      <w:r>
        <w:rPr>
          <w:rFonts w:cs="Arial"/>
          <w:sz w:val="22"/>
          <w:szCs w:val="22"/>
        </w:rPr>
        <w:t xml:space="preserve"> </w:t>
      </w:r>
      <w:r w:rsidR="00D26CDF">
        <w:rPr>
          <w:rFonts w:cs="Arial"/>
          <w:sz w:val="22"/>
          <w:szCs w:val="22"/>
        </w:rPr>
        <w:t>705 817 4123</w:t>
      </w:r>
    </w:p>
    <w:p w:rsidR="00963A14" w:rsidRDefault="00963A14" w:rsidP="00D90CAC">
      <w:pPr>
        <w:tabs>
          <w:tab w:val="left" w:pos="851"/>
        </w:tabs>
        <w:spacing w:line="360" w:lineRule="auto"/>
        <w:ind w:right="2549"/>
        <w:jc w:val="both"/>
        <w:rPr>
          <w:rFonts w:cs="Arial"/>
          <w:sz w:val="22"/>
          <w:szCs w:val="22"/>
        </w:rPr>
      </w:pPr>
      <w:r w:rsidRPr="00B52840">
        <w:rPr>
          <w:rFonts w:cs="Arial"/>
          <w:sz w:val="22"/>
          <w:szCs w:val="22"/>
        </w:rPr>
        <w:t>E-Mail:</w:t>
      </w:r>
      <w:r>
        <w:rPr>
          <w:rFonts w:cs="Arial"/>
          <w:sz w:val="22"/>
          <w:szCs w:val="22"/>
        </w:rPr>
        <w:tab/>
      </w:r>
      <w:r w:rsidRPr="00B52840">
        <w:rPr>
          <w:rFonts w:cs="Arial"/>
          <w:sz w:val="22"/>
          <w:szCs w:val="22"/>
        </w:rPr>
        <w:t>anja</w:t>
      </w:r>
      <w:r w:rsidR="00D55D90">
        <w:rPr>
          <w:rFonts w:cs="Arial"/>
          <w:sz w:val="22"/>
          <w:szCs w:val="22"/>
        </w:rPr>
        <w:t>@</w:t>
      </w:r>
      <w:r w:rsidRPr="00B52840">
        <w:rPr>
          <w:rFonts w:cs="Arial"/>
          <w:sz w:val="22"/>
          <w:szCs w:val="22"/>
        </w:rPr>
        <w:t>brokjans</w:t>
      </w:r>
      <w:r w:rsidR="00D55D90">
        <w:rPr>
          <w:rFonts w:cs="Arial"/>
          <w:sz w:val="22"/>
          <w:szCs w:val="22"/>
        </w:rPr>
        <w:t>.com</w:t>
      </w:r>
    </w:p>
    <w:p w:rsidR="00963A14" w:rsidRPr="00B52840" w:rsidRDefault="00963A14" w:rsidP="005626DE">
      <w:pPr>
        <w:ind w:right="2549"/>
        <w:jc w:val="both"/>
        <w:rPr>
          <w:rFonts w:cs="Arial"/>
          <w:sz w:val="22"/>
          <w:szCs w:val="22"/>
        </w:rPr>
      </w:pPr>
    </w:p>
    <w:p w:rsidR="00963A14" w:rsidRPr="00B52840" w:rsidRDefault="00963A14" w:rsidP="00963A14">
      <w:pPr>
        <w:spacing w:line="360" w:lineRule="auto"/>
        <w:ind w:right="2549"/>
        <w:jc w:val="both"/>
        <w:rPr>
          <w:rFonts w:cs="Arial"/>
          <w:sz w:val="22"/>
          <w:szCs w:val="22"/>
        </w:rPr>
      </w:pPr>
      <w:r w:rsidRPr="00B52840">
        <w:rPr>
          <w:rFonts w:cs="Arial"/>
          <w:sz w:val="22"/>
          <w:szCs w:val="22"/>
        </w:rPr>
        <w:t>Weitere Pressetexte und Fotos finden Sie unter:</w:t>
      </w:r>
    </w:p>
    <w:p w:rsidR="00715A6C" w:rsidRDefault="004D64F8" w:rsidP="00270D20">
      <w:pPr>
        <w:pStyle w:val="Flietext"/>
        <w:ind w:right="-2"/>
        <w:rPr>
          <w:rFonts w:cs="Arial"/>
          <w:szCs w:val="22"/>
        </w:rPr>
      </w:pPr>
      <w:r w:rsidRPr="004D64F8">
        <w:rPr>
          <w:rFonts w:cs="Arial"/>
          <w:szCs w:val="22"/>
        </w:rPr>
        <w:t>www.ligna.de/presseservice</w:t>
      </w:r>
      <w:bookmarkStart w:id="4" w:name="Ansprechpartner"/>
      <w:bookmarkEnd w:id="4"/>
    </w:p>
    <w:sectPr w:rsidR="00715A6C" w:rsidSect="002768E0">
      <w:headerReference w:type="default" r:id="rId9"/>
      <w:footerReference w:type="default" r:id="rId10"/>
      <w:headerReference w:type="first" r:id="rId11"/>
      <w:footerReference w:type="first" r:id="rId12"/>
      <w:pgSz w:w="11906" w:h="16838" w:code="9"/>
      <w:pgMar w:top="2835" w:right="2835" w:bottom="2552" w:left="1418" w:header="709"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B4" w:rsidRDefault="00B75EB4" w:rsidP="003857D8">
      <w:r>
        <w:separator/>
      </w:r>
    </w:p>
  </w:endnote>
  <w:endnote w:type="continuationSeparator" w:id="0">
    <w:p w:rsidR="00B75EB4" w:rsidRDefault="00B75EB4"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DM">
    <w:altName w:val="Geneva"/>
    <w:panose1 w:val="020B0502000000000000"/>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567"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472798900"/>
        <w:lock w:val="sdtContentLocked"/>
      </w:sdtPr>
      <w:sdtEndPr>
        <w:rPr>
          <w:lang w:val="en-US"/>
        </w:rPr>
      </w:sdtEndPr>
      <w:sdtContent>
        <w:tr w:rsidR="00820DD3" w:rsidRPr="00D76C18" w:rsidTr="00364243">
          <w:trPr>
            <w:trHeight w:hRule="exact" w:val="1474"/>
          </w:trPr>
          <w:tc>
            <w:tcPr>
              <w:tcW w:w="1985" w:type="dxa"/>
            </w:tcPr>
            <w:p w:rsidR="00820DD3" w:rsidRPr="005216D3" w:rsidRDefault="00820DD3" w:rsidP="00364243">
              <w:pPr>
                <w:pStyle w:val="Abbinder"/>
              </w:pPr>
              <w:r w:rsidRPr="005216D3">
                <w:t>Deutsche Messe AG</w:t>
              </w:r>
            </w:p>
            <w:p w:rsidR="00820DD3" w:rsidRPr="005216D3" w:rsidRDefault="00820DD3" w:rsidP="00364243">
              <w:pPr>
                <w:pStyle w:val="Abbinder"/>
              </w:pPr>
              <w:r w:rsidRPr="005216D3">
                <w:t>Messegelände</w:t>
              </w:r>
            </w:p>
            <w:p w:rsidR="00820DD3" w:rsidRPr="005216D3" w:rsidRDefault="00820DD3" w:rsidP="00364243">
              <w:pPr>
                <w:pStyle w:val="Abbinder"/>
              </w:pPr>
              <w:r w:rsidRPr="005216D3">
                <w:t>30521 Hannover</w:t>
              </w:r>
            </w:p>
            <w:p w:rsidR="00820DD3" w:rsidRPr="005216D3" w:rsidRDefault="00820DD3" w:rsidP="00364243">
              <w:pPr>
                <w:pStyle w:val="Abbinder"/>
              </w:pPr>
              <w:r w:rsidRPr="005216D3">
                <w:t>Germany</w:t>
              </w:r>
            </w:p>
            <w:p w:rsidR="00820DD3" w:rsidRPr="005216D3" w:rsidRDefault="00820DD3" w:rsidP="00364243">
              <w:pPr>
                <w:pStyle w:val="Abbinder"/>
                <w:rPr>
                  <w:lang w:val="en-US"/>
                </w:rPr>
              </w:pPr>
              <w:r w:rsidRPr="005216D3">
                <w:rPr>
                  <w:lang w:val="en-US"/>
                </w:rPr>
                <w:t>Tel.  +49 511 89-0</w:t>
              </w:r>
            </w:p>
            <w:p w:rsidR="00820DD3" w:rsidRPr="005216D3" w:rsidRDefault="00820DD3" w:rsidP="00364243">
              <w:pPr>
                <w:pStyle w:val="Abbinder"/>
                <w:rPr>
                  <w:lang w:val="en-US"/>
                </w:rPr>
              </w:pPr>
              <w:r w:rsidRPr="005216D3">
                <w:rPr>
                  <w:lang w:val="en-US"/>
                </w:rPr>
                <w:t xml:space="preserve">Fax  +49 511 </w:t>
              </w:r>
              <w:r>
                <w:rPr>
                  <w:lang w:val="en-US"/>
                </w:rPr>
                <w:t>89-36694</w:t>
              </w:r>
            </w:p>
            <w:p w:rsidR="00820DD3" w:rsidRPr="005216D3" w:rsidRDefault="00820DD3" w:rsidP="00364243">
              <w:pPr>
                <w:pStyle w:val="Abbinder"/>
                <w:rPr>
                  <w:lang w:val="en-US"/>
                </w:rPr>
              </w:pPr>
              <w:r w:rsidRPr="005216D3">
                <w:rPr>
                  <w:lang w:val="en-US"/>
                </w:rPr>
                <w:t>info@messe.de</w:t>
              </w:r>
            </w:p>
            <w:p w:rsidR="00820DD3" w:rsidRPr="005216D3" w:rsidRDefault="00820DD3" w:rsidP="00364243">
              <w:pPr>
                <w:pStyle w:val="Abbinder"/>
                <w:rPr>
                  <w:lang w:val="en-US"/>
                </w:rPr>
              </w:pPr>
              <w:r w:rsidRPr="005216D3">
                <w:rPr>
                  <w:lang w:val="en-US"/>
                </w:rPr>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820DD3" w:rsidRPr="00D834AC" w:rsidTr="00D570AF">
      <w:trPr>
        <w:trHeight w:hRule="exact" w:val="284"/>
      </w:trPr>
      <w:tc>
        <w:tcPr>
          <w:tcW w:w="7655" w:type="dxa"/>
          <w:tcBorders>
            <w:top w:val="nil"/>
            <w:left w:val="nil"/>
            <w:bottom w:val="nil"/>
            <w:right w:val="nil"/>
          </w:tcBorders>
        </w:tcPr>
        <w:p w:rsidR="00820DD3" w:rsidRPr="002768E0" w:rsidRDefault="00820DD3" w:rsidP="00EF3A8F">
          <w:pPr>
            <w:pStyle w:val="Flietextl"/>
          </w:pPr>
          <w:bookmarkStart w:id="6" w:name="Nr1"/>
          <w:r>
            <w:t>Nr. 036/2017 – 12</w:t>
          </w:r>
          <w:bookmarkEnd w:id="6"/>
          <w:r>
            <w:t>1-bro/</w:t>
          </w:r>
          <w:proofErr w:type="spellStart"/>
          <w:r>
            <w:t>MVi</w:t>
          </w:r>
          <w:proofErr w:type="spellEnd"/>
        </w:p>
      </w:tc>
      <w:tc>
        <w:tcPr>
          <w:tcW w:w="1701" w:type="dxa"/>
          <w:tcBorders>
            <w:top w:val="nil"/>
            <w:left w:val="nil"/>
            <w:bottom w:val="nil"/>
            <w:right w:val="nil"/>
          </w:tcBorders>
        </w:tcPr>
        <w:sdt>
          <w:sdtPr>
            <w:rPr>
              <w:sz w:val="14"/>
            </w:rPr>
            <w:id w:val="-161166643"/>
          </w:sdtPr>
          <w:sdtEndPr/>
          <w:sdtContent>
            <w:sdt>
              <w:sdtPr>
                <w:id w:val="-1888879544"/>
                <w:docPartObj>
                  <w:docPartGallery w:val="Page Numbers (Top of Page)"/>
                  <w:docPartUnique/>
                </w:docPartObj>
              </w:sdtPr>
              <w:sdtEndPr/>
              <w:sdtContent>
                <w:p w:rsidR="00820DD3" w:rsidRPr="00A3778B" w:rsidRDefault="00820DD3" w:rsidP="00D570AF">
                  <w:pPr>
                    <w:pStyle w:val="Flietextr"/>
                  </w:pPr>
                  <w:r>
                    <w:fldChar w:fldCharType="begin"/>
                  </w:r>
                  <w:r>
                    <w:instrText>PAGE</w:instrText>
                  </w:r>
                  <w:r>
                    <w:fldChar w:fldCharType="separate"/>
                  </w:r>
                  <w:r w:rsidR="00C42EED">
                    <w:rPr>
                      <w:noProof/>
                    </w:rPr>
                    <w:t>7</w:t>
                  </w:r>
                  <w:r>
                    <w:rPr>
                      <w:noProof/>
                    </w:rPr>
                    <w:fldChar w:fldCharType="end"/>
                  </w:r>
                  <w:r>
                    <w:t>/</w:t>
                  </w:r>
                  <w:r>
                    <w:fldChar w:fldCharType="begin"/>
                  </w:r>
                  <w:r>
                    <w:instrText>NUMPAGES</w:instrText>
                  </w:r>
                  <w:r>
                    <w:fldChar w:fldCharType="separate"/>
                  </w:r>
                  <w:r w:rsidR="00C42EED">
                    <w:rPr>
                      <w:noProof/>
                    </w:rPr>
                    <w:t>7</w:t>
                  </w:r>
                  <w:r>
                    <w:rPr>
                      <w:noProof/>
                    </w:rPr>
                    <w:fldChar w:fldCharType="end"/>
                  </w:r>
                </w:p>
              </w:sdtContent>
            </w:sdt>
            <w:p w:rsidR="00820DD3" w:rsidRPr="00375C5D" w:rsidRDefault="00C42EED" w:rsidP="00D570AF">
              <w:pPr>
                <w:pStyle w:val="Infol"/>
              </w:pPr>
            </w:p>
          </w:sdtContent>
        </w:sdt>
      </w:tc>
    </w:tr>
  </w:tbl>
  <w:p w:rsidR="00820DD3" w:rsidRDefault="00820DD3">
    <w:pPr>
      <w:pStyle w:val="Fuzeile"/>
    </w:pPr>
    <w:r>
      <w:rPr>
        <w:noProof/>
        <w:lang w:eastAsia="de-DE"/>
      </w:rPr>
      <w:drawing>
        <wp:anchor distT="0" distB="0" distL="114300" distR="114300" simplePos="0" relativeHeight="251662336" behindDoc="0" locked="0" layoutInCell="1" allowOverlap="1" wp14:anchorId="6EA7E618" wp14:editId="3A331191">
          <wp:simplePos x="0" y="0"/>
          <wp:positionH relativeFrom="rightMargin">
            <wp:posOffset>-303530</wp:posOffset>
          </wp:positionH>
          <wp:positionV relativeFrom="page">
            <wp:posOffset>9721215</wp:posOffset>
          </wp:positionV>
          <wp:extent cx="1688400" cy="720000"/>
          <wp:effectExtent l="0" t="0" r="762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 Logo 70-Jahre 4c.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400" cy="72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rPr>
          <w:lang w:val="en-US"/>
        </w:rPr>
      </w:sdtEndPr>
      <w:sdtContent>
        <w:tr w:rsidR="00820DD3" w:rsidRPr="00D76C18" w:rsidTr="00406E80">
          <w:trPr>
            <w:trHeight w:hRule="exact" w:val="1474"/>
          </w:trPr>
          <w:tc>
            <w:tcPr>
              <w:tcW w:w="1985" w:type="dxa"/>
            </w:tcPr>
            <w:p w:rsidR="00820DD3" w:rsidRPr="005216D3" w:rsidRDefault="00820DD3" w:rsidP="00406E80">
              <w:pPr>
                <w:pStyle w:val="Abbinder"/>
              </w:pPr>
              <w:r w:rsidRPr="005216D3">
                <w:t>Deutsche Messe AG</w:t>
              </w:r>
            </w:p>
            <w:p w:rsidR="00820DD3" w:rsidRPr="005216D3" w:rsidRDefault="00820DD3" w:rsidP="00406E80">
              <w:pPr>
                <w:pStyle w:val="Abbinder"/>
              </w:pPr>
              <w:r w:rsidRPr="005216D3">
                <w:t>Messegelände</w:t>
              </w:r>
            </w:p>
            <w:p w:rsidR="00820DD3" w:rsidRPr="005216D3" w:rsidRDefault="00820DD3" w:rsidP="00406E80">
              <w:pPr>
                <w:pStyle w:val="Abbinder"/>
              </w:pPr>
              <w:r w:rsidRPr="005216D3">
                <w:t>30521 Hannover</w:t>
              </w:r>
            </w:p>
            <w:p w:rsidR="00820DD3" w:rsidRPr="005216D3" w:rsidRDefault="00820DD3" w:rsidP="00406E80">
              <w:pPr>
                <w:pStyle w:val="Abbinder"/>
              </w:pPr>
              <w:r w:rsidRPr="005216D3">
                <w:t>Germany</w:t>
              </w:r>
            </w:p>
            <w:p w:rsidR="00820DD3" w:rsidRPr="005216D3" w:rsidRDefault="00820DD3" w:rsidP="00406E80">
              <w:pPr>
                <w:pStyle w:val="Abbinder"/>
                <w:rPr>
                  <w:lang w:val="en-US"/>
                </w:rPr>
              </w:pPr>
              <w:r w:rsidRPr="005216D3">
                <w:rPr>
                  <w:lang w:val="en-US"/>
                </w:rPr>
                <w:t>Tel.  +49 511 89-0</w:t>
              </w:r>
            </w:p>
            <w:p w:rsidR="00820DD3" w:rsidRPr="005216D3" w:rsidRDefault="00820DD3" w:rsidP="00406E80">
              <w:pPr>
                <w:pStyle w:val="Abbinder"/>
                <w:rPr>
                  <w:lang w:val="en-US"/>
                </w:rPr>
              </w:pPr>
              <w:r w:rsidRPr="005216D3">
                <w:rPr>
                  <w:lang w:val="en-US"/>
                </w:rPr>
                <w:t>Fax  +49 511 89-3</w:t>
              </w:r>
              <w:r>
                <w:rPr>
                  <w:lang w:val="en-US"/>
                </w:rPr>
                <w:t>6</w:t>
              </w:r>
              <w:r w:rsidRPr="005216D3">
                <w:rPr>
                  <w:lang w:val="en-US"/>
                </w:rPr>
                <w:t>6</w:t>
              </w:r>
              <w:r>
                <w:rPr>
                  <w:lang w:val="en-US"/>
                </w:rPr>
                <w:t>94</w:t>
              </w:r>
            </w:p>
            <w:p w:rsidR="00820DD3" w:rsidRPr="005216D3" w:rsidRDefault="00820DD3" w:rsidP="00406E80">
              <w:pPr>
                <w:pStyle w:val="Abbinder"/>
                <w:rPr>
                  <w:lang w:val="en-US"/>
                </w:rPr>
              </w:pPr>
              <w:r w:rsidRPr="005216D3">
                <w:rPr>
                  <w:lang w:val="en-US"/>
                </w:rPr>
                <w:t>info@messe.de</w:t>
              </w:r>
            </w:p>
            <w:p w:rsidR="00820DD3" w:rsidRPr="005216D3" w:rsidRDefault="00820DD3" w:rsidP="00406E80">
              <w:pPr>
                <w:pStyle w:val="Abbinder"/>
                <w:rPr>
                  <w:lang w:val="en-US"/>
                </w:rPr>
              </w:pPr>
              <w:r w:rsidRPr="005216D3">
                <w:rPr>
                  <w:lang w:val="en-US"/>
                </w:rPr>
                <w:t>www.messe.de</w:t>
              </w:r>
            </w:p>
          </w:tc>
        </w:tr>
      </w:sdtContent>
    </w:sdt>
  </w:tbl>
  <w:p w:rsidR="00820DD3" w:rsidRPr="00D82EE6" w:rsidRDefault="00820DD3">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B4" w:rsidRDefault="00B75EB4" w:rsidP="003857D8">
      <w:r>
        <w:separator/>
      </w:r>
    </w:p>
  </w:footnote>
  <w:footnote w:type="continuationSeparator" w:id="0">
    <w:p w:rsidR="00B75EB4" w:rsidRDefault="00B75EB4" w:rsidP="0038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horzAnchor="page" w:tblpX="5671" w:tblpY="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tblGrid>
    <w:tr w:rsidR="00820DD3" w:rsidTr="00C46469">
      <w:trPr>
        <w:trHeight w:hRule="exact" w:val="1361"/>
      </w:trPr>
      <w:tc>
        <w:tcPr>
          <w:tcW w:w="5103" w:type="dxa"/>
        </w:tcPr>
        <w:p w:rsidR="00820DD3" w:rsidRDefault="00820DD3" w:rsidP="002517DA">
          <w:pPr>
            <w:jc w:val="right"/>
          </w:pPr>
          <w:bookmarkStart w:id="5" w:name="picture"/>
          <w:bookmarkEnd w:id="5"/>
          <w:r>
            <w:rPr>
              <w:noProof/>
              <w:lang w:eastAsia="de-DE"/>
            </w:rPr>
            <w:drawing>
              <wp:inline distT="0" distB="0" distL="0" distR="0" wp14:anchorId="0CA43A2D" wp14:editId="13588EC4">
                <wp:extent cx="865505" cy="865505"/>
                <wp:effectExtent l="0" t="0" r="0" b="0"/>
                <wp:docPr id="4" name="Grafik 3" descr="G:\Ligna\2015\Bildmaterial\Logos\LIGNA_2015_Logo_RGB_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gna\2015\Bildmaterial\Logos\LIGNA_2015_Logo_RGB_n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a:ln>
                          <a:noFill/>
                        </a:ln>
                      </pic:spPr>
                    </pic:pic>
                  </a:graphicData>
                </a:graphic>
              </wp:inline>
            </w:drawing>
          </w:r>
        </w:p>
      </w:tc>
    </w:tr>
  </w:tbl>
  <w:sdt>
    <w:sdtPr>
      <w:id w:val="-302773317"/>
    </w:sdtPr>
    <w:sdtEndPr/>
    <w:sdtContent>
      <w:p w:rsidR="00820DD3" w:rsidRDefault="00820DD3" w:rsidP="002A49B5">
        <w:pPr>
          <w:pStyle w:val="Kopfzeile"/>
          <w:ind w:right="-1701"/>
          <w:jc w:val="right"/>
        </w:pPr>
        <w:r>
          <w:rPr>
            <w:noProof/>
            <w:lang w:eastAsia="de-DE"/>
          </w:rPr>
          <w:drawing>
            <wp:anchor distT="0" distB="0" distL="114300" distR="114300" simplePos="0" relativeHeight="251660288" behindDoc="1" locked="1" layoutInCell="1" allowOverlap="1" wp14:anchorId="4769B471" wp14:editId="3D3C3894">
              <wp:simplePos x="0" y="0"/>
              <wp:positionH relativeFrom="page">
                <wp:posOffset>900430</wp:posOffset>
              </wp:positionH>
              <wp:positionV relativeFrom="page">
                <wp:posOffset>431800</wp:posOffset>
              </wp:positionV>
              <wp:extent cx="2001600" cy="432000"/>
              <wp:effectExtent l="0" t="0" r="0" b="635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anchor>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D3" w:rsidRDefault="00820DD3">
    <w:pPr>
      <w:pStyle w:val="Kopfzeile"/>
      <w:rPr>
        <w:noProof/>
        <w:lang w:eastAsia="de-DE"/>
      </w:rPr>
    </w:pPr>
  </w:p>
  <w:p w:rsidR="00820DD3" w:rsidRDefault="00820DD3">
    <w:pPr>
      <w:pStyle w:val="Kopfzeile"/>
      <w:rPr>
        <w:noProof/>
        <w:lang w:eastAsia="de-DE"/>
      </w:rPr>
    </w:pPr>
  </w:p>
  <w:p w:rsidR="00820DD3" w:rsidRDefault="00820DD3">
    <w:pPr>
      <w:pStyle w:val="Kopfzeile"/>
    </w:pPr>
    <w:r>
      <w:rPr>
        <w:noProof/>
        <w:lang w:eastAsia="de-DE"/>
      </w:rPr>
      <w:drawing>
        <wp:anchor distT="0" distB="0" distL="114300" distR="114300" simplePos="0" relativeHeight="251658240" behindDoc="1" locked="1" layoutInCell="1" allowOverlap="1" wp14:anchorId="3DD91BAF" wp14:editId="4D07EE67">
          <wp:simplePos x="0" y="0"/>
          <wp:positionH relativeFrom="page">
            <wp:posOffset>900430</wp:posOffset>
          </wp:positionH>
          <wp:positionV relativeFrom="page">
            <wp:posOffset>431321</wp:posOffset>
          </wp:positionV>
          <wp:extent cx="2001600" cy="432000"/>
          <wp:effectExtent l="0" t="0" r="0" b="635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E03"/>
    <w:multiLevelType w:val="hybridMultilevel"/>
    <w:tmpl w:val="7804CC2C"/>
    <w:lvl w:ilvl="0" w:tplc="FDFA2728">
      <w:start w:val="14"/>
      <w:numFmt w:val="bullet"/>
      <w:lvlText w:val="–"/>
      <w:lvlJc w:val="left"/>
      <w:pPr>
        <w:ind w:left="786" w:hanging="360"/>
      </w:pPr>
      <w:rPr>
        <w:rFonts w:ascii="TheSansDM" w:eastAsiaTheme="minorHAnsi" w:hAnsi="TheSansDM" w:cstheme="minorBidi"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nsid w:val="19952C60"/>
    <w:multiLevelType w:val="hybridMultilevel"/>
    <w:tmpl w:val="2DF2F742"/>
    <w:lvl w:ilvl="0" w:tplc="30F445C6">
      <w:numFmt w:val="bullet"/>
      <w:lvlText w:val="–"/>
      <w:lvlJc w:val="left"/>
      <w:pPr>
        <w:ind w:left="720" w:hanging="360"/>
      </w:pPr>
      <w:rPr>
        <w:rFonts w:ascii="TheSansDM" w:eastAsiaTheme="minorHAnsi" w:hAnsi="TheSansDM"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7E0964"/>
    <w:multiLevelType w:val="hybridMultilevel"/>
    <w:tmpl w:val="FE92F1FC"/>
    <w:lvl w:ilvl="0" w:tplc="E8441AA8">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4945F4"/>
    <w:multiLevelType w:val="hybridMultilevel"/>
    <w:tmpl w:val="871A9968"/>
    <w:lvl w:ilvl="0" w:tplc="BBA08AE2">
      <w:start w:val="14"/>
      <w:numFmt w:val="bullet"/>
      <w:lvlText w:val="–"/>
      <w:lvlJc w:val="left"/>
      <w:pPr>
        <w:ind w:left="1060" w:hanging="70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277026"/>
    <w:multiLevelType w:val="hybridMultilevel"/>
    <w:tmpl w:val="3CFE4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6C6138"/>
    <w:multiLevelType w:val="hybridMultilevel"/>
    <w:tmpl w:val="ED30D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063856"/>
    <w:multiLevelType w:val="hybridMultilevel"/>
    <w:tmpl w:val="BAF4C9F2"/>
    <w:lvl w:ilvl="0" w:tplc="3D06820E">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4D009E"/>
    <w:multiLevelType w:val="hybridMultilevel"/>
    <w:tmpl w:val="D4AEBC0E"/>
    <w:lvl w:ilvl="0" w:tplc="850A49F6">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8"/>
  </w:num>
  <w:num w:numId="2">
    <w:abstractNumId w:val="1"/>
  </w:num>
  <w:num w:numId="3">
    <w:abstractNumId w:val="2"/>
  </w:num>
  <w:num w:numId="4">
    <w:abstractNumId w:val="6"/>
  </w:num>
  <w:num w:numId="5">
    <w:abstractNumId w:val="7"/>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20"/>
    <w:rsid w:val="00000588"/>
    <w:rsid w:val="00000BF8"/>
    <w:rsid w:val="00000FE1"/>
    <w:rsid w:val="00007AC7"/>
    <w:rsid w:val="00013572"/>
    <w:rsid w:val="000165F9"/>
    <w:rsid w:val="00017074"/>
    <w:rsid w:val="0002325C"/>
    <w:rsid w:val="00023EC0"/>
    <w:rsid w:val="00024C45"/>
    <w:rsid w:val="00027699"/>
    <w:rsid w:val="00030A8B"/>
    <w:rsid w:val="00030BFD"/>
    <w:rsid w:val="00036888"/>
    <w:rsid w:val="0004244D"/>
    <w:rsid w:val="00042C7B"/>
    <w:rsid w:val="00043530"/>
    <w:rsid w:val="00055C6E"/>
    <w:rsid w:val="00056FBD"/>
    <w:rsid w:val="000573E6"/>
    <w:rsid w:val="00057522"/>
    <w:rsid w:val="000636EF"/>
    <w:rsid w:val="000707B3"/>
    <w:rsid w:val="00070907"/>
    <w:rsid w:val="00075854"/>
    <w:rsid w:val="000870C3"/>
    <w:rsid w:val="000908ED"/>
    <w:rsid w:val="00092480"/>
    <w:rsid w:val="000A1CA1"/>
    <w:rsid w:val="000A2EF4"/>
    <w:rsid w:val="000A42F9"/>
    <w:rsid w:val="000A5822"/>
    <w:rsid w:val="000B29CE"/>
    <w:rsid w:val="000B3D7D"/>
    <w:rsid w:val="000C25BF"/>
    <w:rsid w:val="000C623B"/>
    <w:rsid w:val="000C7984"/>
    <w:rsid w:val="000D646B"/>
    <w:rsid w:val="000E06E5"/>
    <w:rsid w:val="000E1516"/>
    <w:rsid w:val="000E2566"/>
    <w:rsid w:val="000F2ED5"/>
    <w:rsid w:val="000F45C2"/>
    <w:rsid w:val="00123A41"/>
    <w:rsid w:val="00124517"/>
    <w:rsid w:val="001254E3"/>
    <w:rsid w:val="001266EA"/>
    <w:rsid w:val="00127F38"/>
    <w:rsid w:val="00130BD8"/>
    <w:rsid w:val="00132F43"/>
    <w:rsid w:val="00135186"/>
    <w:rsid w:val="00135B74"/>
    <w:rsid w:val="001527E4"/>
    <w:rsid w:val="00154A15"/>
    <w:rsid w:val="00154F22"/>
    <w:rsid w:val="00155DD0"/>
    <w:rsid w:val="001634A3"/>
    <w:rsid w:val="0017008A"/>
    <w:rsid w:val="00175AB4"/>
    <w:rsid w:val="0017644F"/>
    <w:rsid w:val="00183314"/>
    <w:rsid w:val="00185B15"/>
    <w:rsid w:val="001918E1"/>
    <w:rsid w:val="00192A15"/>
    <w:rsid w:val="001A0404"/>
    <w:rsid w:val="001A08B4"/>
    <w:rsid w:val="001A1B0A"/>
    <w:rsid w:val="001A1D09"/>
    <w:rsid w:val="001B091D"/>
    <w:rsid w:val="001B1218"/>
    <w:rsid w:val="001B20A5"/>
    <w:rsid w:val="001B693C"/>
    <w:rsid w:val="001B7C27"/>
    <w:rsid w:val="001C324C"/>
    <w:rsid w:val="001C466C"/>
    <w:rsid w:val="001C667F"/>
    <w:rsid w:val="001C7E6D"/>
    <w:rsid w:val="001C7E7B"/>
    <w:rsid w:val="001D503E"/>
    <w:rsid w:val="001D5071"/>
    <w:rsid w:val="001D5B5F"/>
    <w:rsid w:val="001E048C"/>
    <w:rsid w:val="001E1A96"/>
    <w:rsid w:val="001E46B9"/>
    <w:rsid w:val="001E6C58"/>
    <w:rsid w:val="001F039A"/>
    <w:rsid w:val="001F2774"/>
    <w:rsid w:val="001F43F6"/>
    <w:rsid w:val="001F544A"/>
    <w:rsid w:val="001F6FC4"/>
    <w:rsid w:val="001F796F"/>
    <w:rsid w:val="002058F2"/>
    <w:rsid w:val="0020797D"/>
    <w:rsid w:val="00210309"/>
    <w:rsid w:val="00213F8D"/>
    <w:rsid w:val="00220682"/>
    <w:rsid w:val="00220AAE"/>
    <w:rsid w:val="00220F60"/>
    <w:rsid w:val="00221601"/>
    <w:rsid w:val="002221C8"/>
    <w:rsid w:val="0022505E"/>
    <w:rsid w:val="00227C2A"/>
    <w:rsid w:val="002333C2"/>
    <w:rsid w:val="002344B8"/>
    <w:rsid w:val="0023779E"/>
    <w:rsid w:val="00240C30"/>
    <w:rsid w:val="00241232"/>
    <w:rsid w:val="00243B00"/>
    <w:rsid w:val="0024482A"/>
    <w:rsid w:val="00247355"/>
    <w:rsid w:val="002517DA"/>
    <w:rsid w:val="00252B0E"/>
    <w:rsid w:val="00253578"/>
    <w:rsid w:val="00257E4D"/>
    <w:rsid w:val="00257F00"/>
    <w:rsid w:val="00262D62"/>
    <w:rsid w:val="002630CE"/>
    <w:rsid w:val="002632D4"/>
    <w:rsid w:val="002641C6"/>
    <w:rsid w:val="00270D20"/>
    <w:rsid w:val="002736A3"/>
    <w:rsid w:val="002768E0"/>
    <w:rsid w:val="00277DDD"/>
    <w:rsid w:val="0028045B"/>
    <w:rsid w:val="002853AB"/>
    <w:rsid w:val="00285767"/>
    <w:rsid w:val="00291293"/>
    <w:rsid w:val="002924B9"/>
    <w:rsid w:val="00292EBF"/>
    <w:rsid w:val="00295961"/>
    <w:rsid w:val="00296F3C"/>
    <w:rsid w:val="002A1375"/>
    <w:rsid w:val="002A31CD"/>
    <w:rsid w:val="002A3CFA"/>
    <w:rsid w:val="002A49B5"/>
    <w:rsid w:val="002A5D01"/>
    <w:rsid w:val="002B1689"/>
    <w:rsid w:val="002B5446"/>
    <w:rsid w:val="002B77CA"/>
    <w:rsid w:val="002B7FE3"/>
    <w:rsid w:val="002C1257"/>
    <w:rsid w:val="002C2798"/>
    <w:rsid w:val="002C42D8"/>
    <w:rsid w:val="002C449F"/>
    <w:rsid w:val="002C603F"/>
    <w:rsid w:val="002C75D3"/>
    <w:rsid w:val="002D30FC"/>
    <w:rsid w:val="002D5329"/>
    <w:rsid w:val="002D53A1"/>
    <w:rsid w:val="002D5605"/>
    <w:rsid w:val="002E03E9"/>
    <w:rsid w:val="002E0938"/>
    <w:rsid w:val="002E4835"/>
    <w:rsid w:val="002E6F79"/>
    <w:rsid w:val="002F08AB"/>
    <w:rsid w:val="002F1DF4"/>
    <w:rsid w:val="002F418D"/>
    <w:rsid w:val="002F61B9"/>
    <w:rsid w:val="003054EB"/>
    <w:rsid w:val="00321955"/>
    <w:rsid w:val="00325076"/>
    <w:rsid w:val="00331E97"/>
    <w:rsid w:val="00332F61"/>
    <w:rsid w:val="0033403D"/>
    <w:rsid w:val="00334455"/>
    <w:rsid w:val="00342560"/>
    <w:rsid w:val="003426A8"/>
    <w:rsid w:val="00346BD0"/>
    <w:rsid w:val="003500AA"/>
    <w:rsid w:val="00351969"/>
    <w:rsid w:val="00361F95"/>
    <w:rsid w:val="00364243"/>
    <w:rsid w:val="003658E2"/>
    <w:rsid w:val="00374C79"/>
    <w:rsid w:val="00375684"/>
    <w:rsid w:val="00375C5D"/>
    <w:rsid w:val="00375ED7"/>
    <w:rsid w:val="00377414"/>
    <w:rsid w:val="00380602"/>
    <w:rsid w:val="00382A46"/>
    <w:rsid w:val="003857D8"/>
    <w:rsid w:val="00391A77"/>
    <w:rsid w:val="00395AF2"/>
    <w:rsid w:val="003A2A63"/>
    <w:rsid w:val="003A3908"/>
    <w:rsid w:val="003A651A"/>
    <w:rsid w:val="003A7107"/>
    <w:rsid w:val="003B08E1"/>
    <w:rsid w:val="003B2725"/>
    <w:rsid w:val="003B2C58"/>
    <w:rsid w:val="003B394A"/>
    <w:rsid w:val="003B4396"/>
    <w:rsid w:val="003B4A86"/>
    <w:rsid w:val="003B723D"/>
    <w:rsid w:val="003C0C36"/>
    <w:rsid w:val="003C35A3"/>
    <w:rsid w:val="003C599E"/>
    <w:rsid w:val="003D0802"/>
    <w:rsid w:val="003D69C4"/>
    <w:rsid w:val="003D6F6B"/>
    <w:rsid w:val="003E1E8E"/>
    <w:rsid w:val="003E227D"/>
    <w:rsid w:val="003F0655"/>
    <w:rsid w:val="003F3805"/>
    <w:rsid w:val="003F4434"/>
    <w:rsid w:val="003F4BAC"/>
    <w:rsid w:val="003F716C"/>
    <w:rsid w:val="0040157A"/>
    <w:rsid w:val="0040694E"/>
    <w:rsid w:val="00406E80"/>
    <w:rsid w:val="00416C20"/>
    <w:rsid w:val="00420A3D"/>
    <w:rsid w:val="0042129F"/>
    <w:rsid w:val="00422AA1"/>
    <w:rsid w:val="00422AEB"/>
    <w:rsid w:val="00424C49"/>
    <w:rsid w:val="00431DC6"/>
    <w:rsid w:val="0043296D"/>
    <w:rsid w:val="004409B8"/>
    <w:rsid w:val="00440A80"/>
    <w:rsid w:val="00440AE8"/>
    <w:rsid w:val="00440D12"/>
    <w:rsid w:val="00440FD2"/>
    <w:rsid w:val="004412F6"/>
    <w:rsid w:val="004449D9"/>
    <w:rsid w:val="0044651F"/>
    <w:rsid w:val="00452F38"/>
    <w:rsid w:val="004541C8"/>
    <w:rsid w:val="00456877"/>
    <w:rsid w:val="00464F84"/>
    <w:rsid w:val="00480BAB"/>
    <w:rsid w:val="00481A89"/>
    <w:rsid w:val="004824C4"/>
    <w:rsid w:val="00482F40"/>
    <w:rsid w:val="0048347B"/>
    <w:rsid w:val="00491704"/>
    <w:rsid w:val="004933B9"/>
    <w:rsid w:val="004961D1"/>
    <w:rsid w:val="00497C31"/>
    <w:rsid w:val="004A124B"/>
    <w:rsid w:val="004A181A"/>
    <w:rsid w:val="004A4342"/>
    <w:rsid w:val="004A55C0"/>
    <w:rsid w:val="004B2439"/>
    <w:rsid w:val="004B2A8D"/>
    <w:rsid w:val="004B4EF5"/>
    <w:rsid w:val="004B5C1D"/>
    <w:rsid w:val="004C031D"/>
    <w:rsid w:val="004C59A8"/>
    <w:rsid w:val="004D16C2"/>
    <w:rsid w:val="004D5636"/>
    <w:rsid w:val="004D57C6"/>
    <w:rsid w:val="004D64F8"/>
    <w:rsid w:val="004D66E2"/>
    <w:rsid w:val="004E1D61"/>
    <w:rsid w:val="004E37C4"/>
    <w:rsid w:val="004E7499"/>
    <w:rsid w:val="004E7AC7"/>
    <w:rsid w:val="004E7BA4"/>
    <w:rsid w:val="004F256E"/>
    <w:rsid w:val="004F4F7D"/>
    <w:rsid w:val="004F5CCE"/>
    <w:rsid w:val="004F650D"/>
    <w:rsid w:val="004F72F0"/>
    <w:rsid w:val="004F730B"/>
    <w:rsid w:val="00501D57"/>
    <w:rsid w:val="00502307"/>
    <w:rsid w:val="00505F2C"/>
    <w:rsid w:val="0051571B"/>
    <w:rsid w:val="005216D3"/>
    <w:rsid w:val="00522AF1"/>
    <w:rsid w:val="00527B32"/>
    <w:rsid w:val="005304DF"/>
    <w:rsid w:val="0053341F"/>
    <w:rsid w:val="00542996"/>
    <w:rsid w:val="00542B5D"/>
    <w:rsid w:val="00542E6D"/>
    <w:rsid w:val="005460E0"/>
    <w:rsid w:val="005533CA"/>
    <w:rsid w:val="0055554E"/>
    <w:rsid w:val="00557E9C"/>
    <w:rsid w:val="00560459"/>
    <w:rsid w:val="00561A37"/>
    <w:rsid w:val="005626DE"/>
    <w:rsid w:val="0056272F"/>
    <w:rsid w:val="005627CB"/>
    <w:rsid w:val="0056287D"/>
    <w:rsid w:val="00575FC7"/>
    <w:rsid w:val="005830B2"/>
    <w:rsid w:val="0058433C"/>
    <w:rsid w:val="00587CDB"/>
    <w:rsid w:val="005906B4"/>
    <w:rsid w:val="00591498"/>
    <w:rsid w:val="005954A8"/>
    <w:rsid w:val="005A5CD9"/>
    <w:rsid w:val="005B0770"/>
    <w:rsid w:val="005B0AFE"/>
    <w:rsid w:val="005B26D9"/>
    <w:rsid w:val="005C0A98"/>
    <w:rsid w:val="005C0E18"/>
    <w:rsid w:val="005C5B46"/>
    <w:rsid w:val="005C777A"/>
    <w:rsid w:val="005D3F5E"/>
    <w:rsid w:val="005D509B"/>
    <w:rsid w:val="005E079B"/>
    <w:rsid w:val="005E3A3A"/>
    <w:rsid w:val="005E7AC1"/>
    <w:rsid w:val="005F28DE"/>
    <w:rsid w:val="005F4407"/>
    <w:rsid w:val="005F5BB0"/>
    <w:rsid w:val="006072C1"/>
    <w:rsid w:val="006111A8"/>
    <w:rsid w:val="006118BF"/>
    <w:rsid w:val="006159F4"/>
    <w:rsid w:val="00615EF8"/>
    <w:rsid w:val="00620FFA"/>
    <w:rsid w:val="00621C73"/>
    <w:rsid w:val="00621E84"/>
    <w:rsid w:val="0062693E"/>
    <w:rsid w:val="00627133"/>
    <w:rsid w:val="00632419"/>
    <w:rsid w:val="00635FC5"/>
    <w:rsid w:val="00637081"/>
    <w:rsid w:val="00647136"/>
    <w:rsid w:val="00647CBD"/>
    <w:rsid w:val="00651F36"/>
    <w:rsid w:val="00655F55"/>
    <w:rsid w:val="00660D39"/>
    <w:rsid w:val="00661826"/>
    <w:rsid w:val="0066522E"/>
    <w:rsid w:val="00665420"/>
    <w:rsid w:val="0066691E"/>
    <w:rsid w:val="00685E81"/>
    <w:rsid w:val="00692391"/>
    <w:rsid w:val="00696F12"/>
    <w:rsid w:val="006A158D"/>
    <w:rsid w:val="006A1E5E"/>
    <w:rsid w:val="006A2E73"/>
    <w:rsid w:val="006A2F40"/>
    <w:rsid w:val="006A45CD"/>
    <w:rsid w:val="006A59E1"/>
    <w:rsid w:val="006A6F24"/>
    <w:rsid w:val="006A78DF"/>
    <w:rsid w:val="006B28A1"/>
    <w:rsid w:val="006B5B7B"/>
    <w:rsid w:val="006B6CB8"/>
    <w:rsid w:val="006B6F4C"/>
    <w:rsid w:val="006C22B3"/>
    <w:rsid w:val="006C3C55"/>
    <w:rsid w:val="006C47F4"/>
    <w:rsid w:val="006D12BB"/>
    <w:rsid w:val="006D1422"/>
    <w:rsid w:val="006D20B5"/>
    <w:rsid w:val="006D2E4A"/>
    <w:rsid w:val="006D3F3B"/>
    <w:rsid w:val="006D4759"/>
    <w:rsid w:val="006D74C9"/>
    <w:rsid w:val="006D78EA"/>
    <w:rsid w:val="006D7933"/>
    <w:rsid w:val="006E0375"/>
    <w:rsid w:val="006E2B0F"/>
    <w:rsid w:val="006E6A76"/>
    <w:rsid w:val="006F08DB"/>
    <w:rsid w:val="006F14D1"/>
    <w:rsid w:val="006F2199"/>
    <w:rsid w:val="006F79C9"/>
    <w:rsid w:val="006F7DF3"/>
    <w:rsid w:val="00702722"/>
    <w:rsid w:val="00707B58"/>
    <w:rsid w:val="007139FE"/>
    <w:rsid w:val="00715634"/>
    <w:rsid w:val="00715A6C"/>
    <w:rsid w:val="00716064"/>
    <w:rsid w:val="007169D5"/>
    <w:rsid w:val="00717D0F"/>
    <w:rsid w:val="00723DCB"/>
    <w:rsid w:val="0072627F"/>
    <w:rsid w:val="0074219B"/>
    <w:rsid w:val="00742345"/>
    <w:rsid w:val="00747A81"/>
    <w:rsid w:val="007515C8"/>
    <w:rsid w:val="00756777"/>
    <w:rsid w:val="00756FD3"/>
    <w:rsid w:val="00757027"/>
    <w:rsid w:val="007621B8"/>
    <w:rsid w:val="00771CBB"/>
    <w:rsid w:val="00776689"/>
    <w:rsid w:val="00782346"/>
    <w:rsid w:val="00785EFA"/>
    <w:rsid w:val="00786916"/>
    <w:rsid w:val="007A2868"/>
    <w:rsid w:val="007A4BF6"/>
    <w:rsid w:val="007A7558"/>
    <w:rsid w:val="007A7AC3"/>
    <w:rsid w:val="007B15A9"/>
    <w:rsid w:val="007B335C"/>
    <w:rsid w:val="007B4EFD"/>
    <w:rsid w:val="007B589E"/>
    <w:rsid w:val="007D4537"/>
    <w:rsid w:val="007E5716"/>
    <w:rsid w:val="007F00C4"/>
    <w:rsid w:val="007F3DD8"/>
    <w:rsid w:val="007F4651"/>
    <w:rsid w:val="007F5F48"/>
    <w:rsid w:val="007F759C"/>
    <w:rsid w:val="00803987"/>
    <w:rsid w:val="00803FFC"/>
    <w:rsid w:val="008068A5"/>
    <w:rsid w:val="00815B11"/>
    <w:rsid w:val="0081773D"/>
    <w:rsid w:val="008201A2"/>
    <w:rsid w:val="00820534"/>
    <w:rsid w:val="00820DD3"/>
    <w:rsid w:val="00822467"/>
    <w:rsid w:val="00826A97"/>
    <w:rsid w:val="00826EE3"/>
    <w:rsid w:val="00832418"/>
    <w:rsid w:val="00833620"/>
    <w:rsid w:val="008339DA"/>
    <w:rsid w:val="00833EB2"/>
    <w:rsid w:val="00834404"/>
    <w:rsid w:val="008412B4"/>
    <w:rsid w:val="008434E8"/>
    <w:rsid w:val="00845064"/>
    <w:rsid w:val="00845341"/>
    <w:rsid w:val="00845E02"/>
    <w:rsid w:val="008619DC"/>
    <w:rsid w:val="0086275B"/>
    <w:rsid w:val="008639CE"/>
    <w:rsid w:val="008664A5"/>
    <w:rsid w:val="00867177"/>
    <w:rsid w:val="008702B0"/>
    <w:rsid w:val="0087081D"/>
    <w:rsid w:val="00870E72"/>
    <w:rsid w:val="00874342"/>
    <w:rsid w:val="008748EC"/>
    <w:rsid w:val="0088345C"/>
    <w:rsid w:val="00887B3A"/>
    <w:rsid w:val="008A0CA5"/>
    <w:rsid w:val="008A578F"/>
    <w:rsid w:val="008A5CF3"/>
    <w:rsid w:val="008A7C5D"/>
    <w:rsid w:val="008C436E"/>
    <w:rsid w:val="008D4C66"/>
    <w:rsid w:val="008D4DA7"/>
    <w:rsid w:val="008E4EBF"/>
    <w:rsid w:val="008E7514"/>
    <w:rsid w:val="008F00CE"/>
    <w:rsid w:val="008F3822"/>
    <w:rsid w:val="00900810"/>
    <w:rsid w:val="00900DAA"/>
    <w:rsid w:val="00901E94"/>
    <w:rsid w:val="00915ACD"/>
    <w:rsid w:val="00916EF2"/>
    <w:rsid w:val="00920173"/>
    <w:rsid w:val="00925CCC"/>
    <w:rsid w:val="0093220A"/>
    <w:rsid w:val="00932719"/>
    <w:rsid w:val="009362D9"/>
    <w:rsid w:val="009554C1"/>
    <w:rsid w:val="00957F66"/>
    <w:rsid w:val="00963A14"/>
    <w:rsid w:val="0096722D"/>
    <w:rsid w:val="009729B0"/>
    <w:rsid w:val="00974198"/>
    <w:rsid w:val="00975275"/>
    <w:rsid w:val="0098498C"/>
    <w:rsid w:val="00986D8B"/>
    <w:rsid w:val="00987C95"/>
    <w:rsid w:val="0099189C"/>
    <w:rsid w:val="00992345"/>
    <w:rsid w:val="00992F00"/>
    <w:rsid w:val="009941D6"/>
    <w:rsid w:val="00996216"/>
    <w:rsid w:val="009A1216"/>
    <w:rsid w:val="009A1B61"/>
    <w:rsid w:val="009A2A4F"/>
    <w:rsid w:val="009B3A92"/>
    <w:rsid w:val="009B7477"/>
    <w:rsid w:val="009C3C6B"/>
    <w:rsid w:val="009D32C8"/>
    <w:rsid w:val="009D3479"/>
    <w:rsid w:val="009D51AF"/>
    <w:rsid w:val="009D5C86"/>
    <w:rsid w:val="009D60A1"/>
    <w:rsid w:val="009E1FBA"/>
    <w:rsid w:val="009E3CE6"/>
    <w:rsid w:val="009F02F4"/>
    <w:rsid w:val="009F6485"/>
    <w:rsid w:val="00A003E7"/>
    <w:rsid w:val="00A00914"/>
    <w:rsid w:val="00A12CC9"/>
    <w:rsid w:val="00A14B3E"/>
    <w:rsid w:val="00A14C92"/>
    <w:rsid w:val="00A17DC4"/>
    <w:rsid w:val="00A26ABE"/>
    <w:rsid w:val="00A3198D"/>
    <w:rsid w:val="00A320E6"/>
    <w:rsid w:val="00A32AAF"/>
    <w:rsid w:val="00A36D77"/>
    <w:rsid w:val="00A3778B"/>
    <w:rsid w:val="00A41647"/>
    <w:rsid w:val="00A4330E"/>
    <w:rsid w:val="00A45CB1"/>
    <w:rsid w:val="00A45F57"/>
    <w:rsid w:val="00A463F7"/>
    <w:rsid w:val="00A47048"/>
    <w:rsid w:val="00A47A51"/>
    <w:rsid w:val="00A47CE8"/>
    <w:rsid w:val="00A57197"/>
    <w:rsid w:val="00A601F0"/>
    <w:rsid w:val="00A6339C"/>
    <w:rsid w:val="00A670B4"/>
    <w:rsid w:val="00A67193"/>
    <w:rsid w:val="00A70FA4"/>
    <w:rsid w:val="00A712CD"/>
    <w:rsid w:val="00A748EC"/>
    <w:rsid w:val="00A7787C"/>
    <w:rsid w:val="00A80913"/>
    <w:rsid w:val="00A81201"/>
    <w:rsid w:val="00A863B7"/>
    <w:rsid w:val="00A9043C"/>
    <w:rsid w:val="00A92325"/>
    <w:rsid w:val="00A94BD7"/>
    <w:rsid w:val="00AA24F0"/>
    <w:rsid w:val="00AA3AE0"/>
    <w:rsid w:val="00AA67DD"/>
    <w:rsid w:val="00AB547F"/>
    <w:rsid w:val="00AC33BE"/>
    <w:rsid w:val="00AC5C0A"/>
    <w:rsid w:val="00AC5D80"/>
    <w:rsid w:val="00AD7AAE"/>
    <w:rsid w:val="00AD7B1A"/>
    <w:rsid w:val="00AF3E5F"/>
    <w:rsid w:val="00AF5EE8"/>
    <w:rsid w:val="00B0095D"/>
    <w:rsid w:val="00B011D9"/>
    <w:rsid w:val="00B023AD"/>
    <w:rsid w:val="00B02C9A"/>
    <w:rsid w:val="00B040A6"/>
    <w:rsid w:val="00B06695"/>
    <w:rsid w:val="00B1045D"/>
    <w:rsid w:val="00B167B2"/>
    <w:rsid w:val="00B21B18"/>
    <w:rsid w:val="00B3387D"/>
    <w:rsid w:val="00B406EE"/>
    <w:rsid w:val="00B40916"/>
    <w:rsid w:val="00B41463"/>
    <w:rsid w:val="00B479F3"/>
    <w:rsid w:val="00B50FD2"/>
    <w:rsid w:val="00B527B6"/>
    <w:rsid w:val="00B56AD5"/>
    <w:rsid w:val="00B5744A"/>
    <w:rsid w:val="00B60685"/>
    <w:rsid w:val="00B65BD6"/>
    <w:rsid w:val="00B72113"/>
    <w:rsid w:val="00B7308B"/>
    <w:rsid w:val="00B738E4"/>
    <w:rsid w:val="00B74FB3"/>
    <w:rsid w:val="00B75EB4"/>
    <w:rsid w:val="00B76723"/>
    <w:rsid w:val="00B7691A"/>
    <w:rsid w:val="00B7708B"/>
    <w:rsid w:val="00B77A33"/>
    <w:rsid w:val="00B8023D"/>
    <w:rsid w:val="00B811AC"/>
    <w:rsid w:val="00B81BA8"/>
    <w:rsid w:val="00B81BAD"/>
    <w:rsid w:val="00B81F94"/>
    <w:rsid w:val="00B82294"/>
    <w:rsid w:val="00B83EAD"/>
    <w:rsid w:val="00B84011"/>
    <w:rsid w:val="00B84781"/>
    <w:rsid w:val="00B85811"/>
    <w:rsid w:val="00B9098F"/>
    <w:rsid w:val="00B92390"/>
    <w:rsid w:val="00B95362"/>
    <w:rsid w:val="00BA04A9"/>
    <w:rsid w:val="00BA31A0"/>
    <w:rsid w:val="00BB06BB"/>
    <w:rsid w:val="00BB3D3A"/>
    <w:rsid w:val="00BC32CF"/>
    <w:rsid w:val="00BC5679"/>
    <w:rsid w:val="00BC6AA2"/>
    <w:rsid w:val="00BD483E"/>
    <w:rsid w:val="00BD61CE"/>
    <w:rsid w:val="00BD633E"/>
    <w:rsid w:val="00BD641C"/>
    <w:rsid w:val="00BD6778"/>
    <w:rsid w:val="00BE1BEE"/>
    <w:rsid w:val="00BF21CB"/>
    <w:rsid w:val="00BF2946"/>
    <w:rsid w:val="00BF2947"/>
    <w:rsid w:val="00BF3DEB"/>
    <w:rsid w:val="00BF4049"/>
    <w:rsid w:val="00BF4CF0"/>
    <w:rsid w:val="00C0206F"/>
    <w:rsid w:val="00C0762E"/>
    <w:rsid w:val="00C1014D"/>
    <w:rsid w:val="00C10E77"/>
    <w:rsid w:val="00C11A66"/>
    <w:rsid w:val="00C1517F"/>
    <w:rsid w:val="00C23664"/>
    <w:rsid w:val="00C25CF1"/>
    <w:rsid w:val="00C26ECE"/>
    <w:rsid w:val="00C27ADF"/>
    <w:rsid w:val="00C340DD"/>
    <w:rsid w:val="00C42EED"/>
    <w:rsid w:val="00C46469"/>
    <w:rsid w:val="00C51998"/>
    <w:rsid w:val="00C53628"/>
    <w:rsid w:val="00C606B2"/>
    <w:rsid w:val="00C66153"/>
    <w:rsid w:val="00C6693E"/>
    <w:rsid w:val="00C66BBF"/>
    <w:rsid w:val="00C704A0"/>
    <w:rsid w:val="00C86620"/>
    <w:rsid w:val="00C86652"/>
    <w:rsid w:val="00C93B2F"/>
    <w:rsid w:val="00C965A0"/>
    <w:rsid w:val="00C96FAD"/>
    <w:rsid w:val="00CA0B0F"/>
    <w:rsid w:val="00CA6BA9"/>
    <w:rsid w:val="00CA7265"/>
    <w:rsid w:val="00CB6C94"/>
    <w:rsid w:val="00CC293D"/>
    <w:rsid w:val="00CC2CC9"/>
    <w:rsid w:val="00CC365F"/>
    <w:rsid w:val="00CD6807"/>
    <w:rsid w:val="00CE2700"/>
    <w:rsid w:val="00CE6230"/>
    <w:rsid w:val="00CF196A"/>
    <w:rsid w:val="00D05CD6"/>
    <w:rsid w:val="00D060F4"/>
    <w:rsid w:val="00D105E6"/>
    <w:rsid w:val="00D11F37"/>
    <w:rsid w:val="00D1234E"/>
    <w:rsid w:val="00D1322A"/>
    <w:rsid w:val="00D135DD"/>
    <w:rsid w:val="00D21BBB"/>
    <w:rsid w:val="00D22862"/>
    <w:rsid w:val="00D230E5"/>
    <w:rsid w:val="00D265AB"/>
    <w:rsid w:val="00D26CDF"/>
    <w:rsid w:val="00D3249F"/>
    <w:rsid w:val="00D35EB1"/>
    <w:rsid w:val="00D36C01"/>
    <w:rsid w:val="00D425D1"/>
    <w:rsid w:val="00D45297"/>
    <w:rsid w:val="00D513A7"/>
    <w:rsid w:val="00D523E1"/>
    <w:rsid w:val="00D532B2"/>
    <w:rsid w:val="00D55749"/>
    <w:rsid w:val="00D55D90"/>
    <w:rsid w:val="00D570AF"/>
    <w:rsid w:val="00D6344A"/>
    <w:rsid w:val="00D716BC"/>
    <w:rsid w:val="00D71F7D"/>
    <w:rsid w:val="00D74D52"/>
    <w:rsid w:val="00D76C18"/>
    <w:rsid w:val="00D82433"/>
    <w:rsid w:val="00D82EE6"/>
    <w:rsid w:val="00D834AC"/>
    <w:rsid w:val="00D84545"/>
    <w:rsid w:val="00D90CAC"/>
    <w:rsid w:val="00D96D1E"/>
    <w:rsid w:val="00DA17E9"/>
    <w:rsid w:val="00DA3BBF"/>
    <w:rsid w:val="00DA5E74"/>
    <w:rsid w:val="00DA6FE9"/>
    <w:rsid w:val="00DB2D63"/>
    <w:rsid w:val="00DC064F"/>
    <w:rsid w:val="00DC0C28"/>
    <w:rsid w:val="00DC0CFB"/>
    <w:rsid w:val="00DC2A7F"/>
    <w:rsid w:val="00DC36C3"/>
    <w:rsid w:val="00DC40C6"/>
    <w:rsid w:val="00DC5621"/>
    <w:rsid w:val="00DC7BE7"/>
    <w:rsid w:val="00DD1A80"/>
    <w:rsid w:val="00DD5FDC"/>
    <w:rsid w:val="00DD7244"/>
    <w:rsid w:val="00DE274F"/>
    <w:rsid w:val="00DE4F8A"/>
    <w:rsid w:val="00DE6E9E"/>
    <w:rsid w:val="00DF75C2"/>
    <w:rsid w:val="00E010EE"/>
    <w:rsid w:val="00E07483"/>
    <w:rsid w:val="00E101C7"/>
    <w:rsid w:val="00E14128"/>
    <w:rsid w:val="00E161C8"/>
    <w:rsid w:val="00E2150C"/>
    <w:rsid w:val="00E22166"/>
    <w:rsid w:val="00E237C4"/>
    <w:rsid w:val="00E23964"/>
    <w:rsid w:val="00E26927"/>
    <w:rsid w:val="00E275BE"/>
    <w:rsid w:val="00E32489"/>
    <w:rsid w:val="00E335DE"/>
    <w:rsid w:val="00E4037E"/>
    <w:rsid w:val="00E4292A"/>
    <w:rsid w:val="00E42FE7"/>
    <w:rsid w:val="00E464D5"/>
    <w:rsid w:val="00E5337C"/>
    <w:rsid w:val="00E5491E"/>
    <w:rsid w:val="00E54937"/>
    <w:rsid w:val="00E60042"/>
    <w:rsid w:val="00E61481"/>
    <w:rsid w:val="00E64C47"/>
    <w:rsid w:val="00E675A4"/>
    <w:rsid w:val="00E67B27"/>
    <w:rsid w:val="00E82C07"/>
    <w:rsid w:val="00E8354D"/>
    <w:rsid w:val="00E86AAD"/>
    <w:rsid w:val="00E922D5"/>
    <w:rsid w:val="00E92794"/>
    <w:rsid w:val="00E93007"/>
    <w:rsid w:val="00EA0985"/>
    <w:rsid w:val="00EB0AC9"/>
    <w:rsid w:val="00EB119B"/>
    <w:rsid w:val="00EB167F"/>
    <w:rsid w:val="00EB3616"/>
    <w:rsid w:val="00EB4F9B"/>
    <w:rsid w:val="00EB5133"/>
    <w:rsid w:val="00EB5ED7"/>
    <w:rsid w:val="00EB5F37"/>
    <w:rsid w:val="00EC1BB0"/>
    <w:rsid w:val="00EC36AF"/>
    <w:rsid w:val="00EC637F"/>
    <w:rsid w:val="00EC64D2"/>
    <w:rsid w:val="00ED25EE"/>
    <w:rsid w:val="00ED77EE"/>
    <w:rsid w:val="00ED7DA3"/>
    <w:rsid w:val="00EE0584"/>
    <w:rsid w:val="00EE200B"/>
    <w:rsid w:val="00EE37FA"/>
    <w:rsid w:val="00EF2421"/>
    <w:rsid w:val="00EF2730"/>
    <w:rsid w:val="00EF3A8F"/>
    <w:rsid w:val="00EF5B96"/>
    <w:rsid w:val="00F01B54"/>
    <w:rsid w:val="00F06436"/>
    <w:rsid w:val="00F0754D"/>
    <w:rsid w:val="00F112B8"/>
    <w:rsid w:val="00F12F8B"/>
    <w:rsid w:val="00F148DF"/>
    <w:rsid w:val="00F2538C"/>
    <w:rsid w:val="00F2588B"/>
    <w:rsid w:val="00F406C5"/>
    <w:rsid w:val="00F46626"/>
    <w:rsid w:val="00F50E4B"/>
    <w:rsid w:val="00F5507D"/>
    <w:rsid w:val="00F55688"/>
    <w:rsid w:val="00F60DDA"/>
    <w:rsid w:val="00F6317B"/>
    <w:rsid w:val="00F65D97"/>
    <w:rsid w:val="00F77378"/>
    <w:rsid w:val="00F93D7A"/>
    <w:rsid w:val="00F96588"/>
    <w:rsid w:val="00FB19D1"/>
    <w:rsid w:val="00FB2283"/>
    <w:rsid w:val="00FB2789"/>
    <w:rsid w:val="00FB5A64"/>
    <w:rsid w:val="00FB7A9C"/>
    <w:rsid w:val="00FC00D4"/>
    <w:rsid w:val="00FC6023"/>
    <w:rsid w:val="00FC6186"/>
    <w:rsid w:val="00FD2C70"/>
    <w:rsid w:val="00FD4F4D"/>
    <w:rsid w:val="00FE16A5"/>
    <w:rsid w:val="00FE32B6"/>
    <w:rsid w:val="00FE4449"/>
    <w:rsid w:val="00FE4D50"/>
    <w:rsid w:val="00FE5EAA"/>
    <w:rsid w:val="00FE60A5"/>
    <w:rsid w:val="00FF06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rPr>
      <w:lang w:val="en-US"/>
    </w:rPr>
  </w:style>
  <w:style w:type="character" w:styleId="Kommentarzeichen">
    <w:name w:val="annotation reference"/>
    <w:basedOn w:val="Absatz-Standardschriftart"/>
    <w:uiPriority w:val="99"/>
    <w:semiHidden/>
    <w:unhideWhenUsed/>
    <w:rsid w:val="0017008A"/>
    <w:rPr>
      <w:sz w:val="16"/>
      <w:szCs w:val="16"/>
    </w:rPr>
  </w:style>
  <w:style w:type="paragraph" w:styleId="Kommentartext">
    <w:name w:val="annotation text"/>
    <w:basedOn w:val="Standard"/>
    <w:link w:val="KommentartextZchn"/>
    <w:uiPriority w:val="99"/>
    <w:semiHidden/>
    <w:unhideWhenUsed/>
    <w:rsid w:val="0017008A"/>
  </w:style>
  <w:style w:type="character" w:customStyle="1" w:styleId="KommentartextZchn">
    <w:name w:val="Kommentartext Zchn"/>
    <w:basedOn w:val="Absatz-Standardschriftart"/>
    <w:link w:val="Kommentartext"/>
    <w:uiPriority w:val="99"/>
    <w:semiHidden/>
    <w:rsid w:val="0017008A"/>
    <w:rPr>
      <w:rFonts w:ascii="TheSansDM" w:hAnsi="TheSansDM"/>
    </w:rPr>
  </w:style>
  <w:style w:type="paragraph" w:styleId="Kommentarthema">
    <w:name w:val="annotation subject"/>
    <w:basedOn w:val="Kommentartext"/>
    <w:next w:val="Kommentartext"/>
    <w:link w:val="KommentarthemaZchn"/>
    <w:uiPriority w:val="99"/>
    <w:semiHidden/>
    <w:unhideWhenUsed/>
    <w:rsid w:val="0017008A"/>
    <w:rPr>
      <w:b/>
      <w:bCs/>
    </w:rPr>
  </w:style>
  <w:style w:type="character" w:customStyle="1" w:styleId="KommentarthemaZchn">
    <w:name w:val="Kommentarthema Zchn"/>
    <w:basedOn w:val="KommentartextZchn"/>
    <w:link w:val="Kommentarthema"/>
    <w:uiPriority w:val="99"/>
    <w:semiHidden/>
    <w:rsid w:val="0017008A"/>
    <w:rPr>
      <w:rFonts w:ascii="TheSansDM" w:hAnsi="TheSansDM"/>
      <w:b/>
      <w:bCs/>
    </w:rPr>
  </w:style>
  <w:style w:type="paragraph" w:styleId="berarbeitung">
    <w:name w:val="Revision"/>
    <w:hidden/>
    <w:uiPriority w:val="99"/>
    <w:semiHidden/>
    <w:rsid w:val="003426A8"/>
    <w:rPr>
      <w:rFonts w:ascii="TheSansDM" w:hAnsi="TheSansDM"/>
    </w:rPr>
  </w:style>
  <w:style w:type="character" w:customStyle="1" w:styleId="clean">
    <w:name w:val="clean"/>
    <w:basedOn w:val="Absatz-Standardschriftart"/>
    <w:rsid w:val="002924B9"/>
  </w:style>
  <w:style w:type="character" w:customStyle="1" w:styleId="copy">
    <w:name w:val="copy"/>
    <w:basedOn w:val="Absatz-Standardschriftart"/>
    <w:rsid w:val="002924B9"/>
  </w:style>
  <w:style w:type="paragraph" w:styleId="Textkrper">
    <w:name w:val="Body Text"/>
    <w:basedOn w:val="Standard"/>
    <w:link w:val="TextkrperZchn"/>
    <w:rsid w:val="002924B9"/>
    <w:pPr>
      <w:widowControl w:val="0"/>
      <w:suppressAutoHyphens/>
      <w:spacing w:after="140" w:line="288" w:lineRule="auto"/>
    </w:pPr>
    <w:rPr>
      <w:rFonts w:ascii="Liberation Serif" w:eastAsia="Droid Sans Fallback" w:hAnsi="Liberation Serif" w:cs="FreeSans"/>
      <w:kern w:val="1"/>
      <w:sz w:val="24"/>
      <w:szCs w:val="24"/>
      <w:lang w:val="en-US" w:eastAsia="zh-CN" w:bidi="hi-IN"/>
    </w:rPr>
  </w:style>
  <w:style w:type="character" w:customStyle="1" w:styleId="TextkrperZchn">
    <w:name w:val="Textkörper Zchn"/>
    <w:basedOn w:val="Absatz-Standardschriftart"/>
    <w:link w:val="Textkrper"/>
    <w:rsid w:val="002924B9"/>
    <w:rPr>
      <w:rFonts w:ascii="Liberation Serif" w:eastAsia="Droid Sans Fallback" w:hAnsi="Liberation Serif" w:cs="FreeSans"/>
      <w:kern w:val="1"/>
      <w:sz w:val="24"/>
      <w:szCs w:val="24"/>
      <w:lang w:val="en-US" w:eastAsia="zh-CN" w:bidi="hi-IN"/>
    </w:rPr>
  </w:style>
  <w:style w:type="character" w:styleId="Hervorhebung">
    <w:name w:val="Emphasis"/>
    <w:basedOn w:val="Absatz-Standardschriftart"/>
    <w:uiPriority w:val="20"/>
    <w:qFormat/>
    <w:rsid w:val="002924B9"/>
    <w:rPr>
      <w:i/>
      <w:iCs/>
    </w:rPr>
  </w:style>
  <w:style w:type="character" w:styleId="Hyperlink">
    <w:name w:val="Hyperlink"/>
    <w:basedOn w:val="Absatz-Standardschriftart"/>
    <w:uiPriority w:val="99"/>
    <w:unhideWhenUsed/>
    <w:rsid w:val="002924B9"/>
    <w:rPr>
      <w:color w:val="000000" w:themeColor="hyperlink"/>
      <w:u w:val="single"/>
    </w:rPr>
  </w:style>
  <w:style w:type="paragraph" w:styleId="Listenabsatz">
    <w:name w:val="List Paragraph"/>
    <w:basedOn w:val="Standard"/>
    <w:uiPriority w:val="34"/>
    <w:semiHidden/>
    <w:qFormat/>
    <w:rsid w:val="00635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rPr>
      <w:lang w:val="en-US"/>
    </w:rPr>
  </w:style>
  <w:style w:type="character" w:styleId="Kommentarzeichen">
    <w:name w:val="annotation reference"/>
    <w:basedOn w:val="Absatz-Standardschriftart"/>
    <w:uiPriority w:val="99"/>
    <w:semiHidden/>
    <w:unhideWhenUsed/>
    <w:rsid w:val="0017008A"/>
    <w:rPr>
      <w:sz w:val="16"/>
      <w:szCs w:val="16"/>
    </w:rPr>
  </w:style>
  <w:style w:type="paragraph" w:styleId="Kommentartext">
    <w:name w:val="annotation text"/>
    <w:basedOn w:val="Standard"/>
    <w:link w:val="KommentartextZchn"/>
    <w:uiPriority w:val="99"/>
    <w:semiHidden/>
    <w:unhideWhenUsed/>
    <w:rsid w:val="0017008A"/>
  </w:style>
  <w:style w:type="character" w:customStyle="1" w:styleId="KommentartextZchn">
    <w:name w:val="Kommentartext Zchn"/>
    <w:basedOn w:val="Absatz-Standardschriftart"/>
    <w:link w:val="Kommentartext"/>
    <w:uiPriority w:val="99"/>
    <w:semiHidden/>
    <w:rsid w:val="0017008A"/>
    <w:rPr>
      <w:rFonts w:ascii="TheSansDM" w:hAnsi="TheSansDM"/>
    </w:rPr>
  </w:style>
  <w:style w:type="paragraph" w:styleId="Kommentarthema">
    <w:name w:val="annotation subject"/>
    <w:basedOn w:val="Kommentartext"/>
    <w:next w:val="Kommentartext"/>
    <w:link w:val="KommentarthemaZchn"/>
    <w:uiPriority w:val="99"/>
    <w:semiHidden/>
    <w:unhideWhenUsed/>
    <w:rsid w:val="0017008A"/>
    <w:rPr>
      <w:b/>
      <w:bCs/>
    </w:rPr>
  </w:style>
  <w:style w:type="character" w:customStyle="1" w:styleId="KommentarthemaZchn">
    <w:name w:val="Kommentarthema Zchn"/>
    <w:basedOn w:val="KommentartextZchn"/>
    <w:link w:val="Kommentarthema"/>
    <w:uiPriority w:val="99"/>
    <w:semiHidden/>
    <w:rsid w:val="0017008A"/>
    <w:rPr>
      <w:rFonts w:ascii="TheSansDM" w:hAnsi="TheSansDM"/>
      <w:b/>
      <w:bCs/>
    </w:rPr>
  </w:style>
  <w:style w:type="paragraph" w:styleId="berarbeitung">
    <w:name w:val="Revision"/>
    <w:hidden/>
    <w:uiPriority w:val="99"/>
    <w:semiHidden/>
    <w:rsid w:val="003426A8"/>
    <w:rPr>
      <w:rFonts w:ascii="TheSansDM" w:hAnsi="TheSansDM"/>
    </w:rPr>
  </w:style>
  <w:style w:type="character" w:customStyle="1" w:styleId="clean">
    <w:name w:val="clean"/>
    <w:basedOn w:val="Absatz-Standardschriftart"/>
    <w:rsid w:val="002924B9"/>
  </w:style>
  <w:style w:type="character" w:customStyle="1" w:styleId="copy">
    <w:name w:val="copy"/>
    <w:basedOn w:val="Absatz-Standardschriftart"/>
    <w:rsid w:val="002924B9"/>
  </w:style>
  <w:style w:type="paragraph" w:styleId="Textkrper">
    <w:name w:val="Body Text"/>
    <w:basedOn w:val="Standard"/>
    <w:link w:val="TextkrperZchn"/>
    <w:rsid w:val="002924B9"/>
    <w:pPr>
      <w:widowControl w:val="0"/>
      <w:suppressAutoHyphens/>
      <w:spacing w:after="140" w:line="288" w:lineRule="auto"/>
    </w:pPr>
    <w:rPr>
      <w:rFonts w:ascii="Liberation Serif" w:eastAsia="Droid Sans Fallback" w:hAnsi="Liberation Serif" w:cs="FreeSans"/>
      <w:kern w:val="1"/>
      <w:sz w:val="24"/>
      <w:szCs w:val="24"/>
      <w:lang w:val="en-US" w:eastAsia="zh-CN" w:bidi="hi-IN"/>
    </w:rPr>
  </w:style>
  <w:style w:type="character" w:customStyle="1" w:styleId="TextkrperZchn">
    <w:name w:val="Textkörper Zchn"/>
    <w:basedOn w:val="Absatz-Standardschriftart"/>
    <w:link w:val="Textkrper"/>
    <w:rsid w:val="002924B9"/>
    <w:rPr>
      <w:rFonts w:ascii="Liberation Serif" w:eastAsia="Droid Sans Fallback" w:hAnsi="Liberation Serif" w:cs="FreeSans"/>
      <w:kern w:val="1"/>
      <w:sz w:val="24"/>
      <w:szCs w:val="24"/>
      <w:lang w:val="en-US" w:eastAsia="zh-CN" w:bidi="hi-IN"/>
    </w:rPr>
  </w:style>
  <w:style w:type="character" w:styleId="Hervorhebung">
    <w:name w:val="Emphasis"/>
    <w:basedOn w:val="Absatz-Standardschriftart"/>
    <w:uiPriority w:val="20"/>
    <w:qFormat/>
    <w:rsid w:val="002924B9"/>
    <w:rPr>
      <w:i/>
      <w:iCs/>
    </w:rPr>
  </w:style>
  <w:style w:type="character" w:styleId="Hyperlink">
    <w:name w:val="Hyperlink"/>
    <w:basedOn w:val="Absatz-Standardschriftart"/>
    <w:uiPriority w:val="99"/>
    <w:unhideWhenUsed/>
    <w:rsid w:val="002924B9"/>
    <w:rPr>
      <w:color w:val="000000" w:themeColor="hyperlink"/>
      <w:u w:val="single"/>
    </w:rPr>
  </w:style>
  <w:style w:type="paragraph" w:styleId="Listenabsatz">
    <w:name w:val="List Paragraph"/>
    <w:basedOn w:val="Standard"/>
    <w:uiPriority w:val="34"/>
    <w:semiHidden/>
    <w:qFormat/>
    <w:rsid w:val="00635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61856">
      <w:bodyDiv w:val="1"/>
      <w:marLeft w:val="0"/>
      <w:marRight w:val="0"/>
      <w:marTop w:val="0"/>
      <w:marBottom w:val="0"/>
      <w:divBdr>
        <w:top w:val="none" w:sz="0" w:space="0" w:color="auto"/>
        <w:left w:val="none" w:sz="0" w:space="0" w:color="auto"/>
        <w:bottom w:val="none" w:sz="0" w:space="0" w:color="auto"/>
        <w:right w:val="none" w:sz="0" w:space="0" w:color="auto"/>
      </w:divBdr>
    </w:div>
    <w:div w:id="1884634225">
      <w:bodyDiv w:val="1"/>
      <w:marLeft w:val="0"/>
      <w:marRight w:val="0"/>
      <w:marTop w:val="0"/>
      <w:marBottom w:val="0"/>
      <w:divBdr>
        <w:top w:val="none" w:sz="0" w:space="0" w:color="auto"/>
        <w:left w:val="none" w:sz="0" w:space="0" w:color="auto"/>
        <w:bottom w:val="none" w:sz="0" w:space="0" w:color="auto"/>
        <w:right w:val="none" w:sz="0" w:space="0" w:color="auto"/>
      </w:divBdr>
      <w:divsChild>
        <w:div w:id="850683160">
          <w:marLeft w:val="0"/>
          <w:marRight w:val="0"/>
          <w:marTop w:val="0"/>
          <w:marBottom w:val="0"/>
          <w:divBdr>
            <w:top w:val="none" w:sz="0" w:space="0" w:color="auto"/>
            <w:left w:val="none" w:sz="0" w:space="0" w:color="auto"/>
            <w:bottom w:val="none" w:sz="0" w:space="0" w:color="auto"/>
            <w:right w:val="none" w:sz="0" w:space="0" w:color="auto"/>
          </w:divBdr>
          <w:divsChild>
            <w:div w:id="195970184">
              <w:marLeft w:val="0"/>
              <w:marRight w:val="0"/>
              <w:marTop w:val="0"/>
              <w:marBottom w:val="0"/>
              <w:divBdr>
                <w:top w:val="none" w:sz="0" w:space="0" w:color="auto"/>
                <w:left w:val="none" w:sz="0" w:space="0" w:color="auto"/>
                <w:bottom w:val="none" w:sz="0" w:space="0" w:color="auto"/>
                <w:right w:val="none" w:sz="0" w:space="0" w:color="auto"/>
              </w:divBdr>
              <w:divsChild>
                <w:div w:id="765423167">
                  <w:marLeft w:val="0"/>
                  <w:marRight w:val="0"/>
                  <w:marTop w:val="0"/>
                  <w:marBottom w:val="0"/>
                  <w:divBdr>
                    <w:top w:val="single" w:sz="6" w:space="15" w:color="D4D4D4"/>
                    <w:left w:val="single" w:sz="6" w:space="0" w:color="D4D4D4"/>
                    <w:bottom w:val="single" w:sz="6" w:space="15" w:color="D4D4D4"/>
                    <w:right w:val="single" w:sz="6" w:space="0" w:color="D4D4D4"/>
                  </w:divBdr>
                  <w:divsChild>
                    <w:div w:id="98381261">
                      <w:marLeft w:val="0"/>
                      <w:marRight w:val="0"/>
                      <w:marTop w:val="0"/>
                      <w:marBottom w:val="0"/>
                      <w:divBdr>
                        <w:top w:val="none" w:sz="0" w:space="0" w:color="auto"/>
                        <w:left w:val="none" w:sz="0" w:space="0" w:color="auto"/>
                        <w:bottom w:val="none" w:sz="0" w:space="0" w:color="auto"/>
                        <w:right w:val="none" w:sz="0" w:space="0" w:color="auto"/>
                      </w:divBdr>
                      <w:divsChild>
                        <w:div w:id="1656686753">
                          <w:marLeft w:val="-225"/>
                          <w:marRight w:val="-225"/>
                          <w:marTop w:val="0"/>
                          <w:marBottom w:val="0"/>
                          <w:divBdr>
                            <w:top w:val="none" w:sz="0" w:space="0" w:color="auto"/>
                            <w:left w:val="none" w:sz="0" w:space="0" w:color="auto"/>
                            <w:bottom w:val="none" w:sz="0" w:space="0" w:color="auto"/>
                            <w:right w:val="none" w:sz="0" w:space="0" w:color="auto"/>
                          </w:divBdr>
                          <w:divsChild>
                            <w:div w:id="3500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BB5E-E7DD-4AD1-8C13-339BA70A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7</Pages>
  <Words>1515</Words>
  <Characters>9550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Gestalt und Form</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Vikmane, Mara</dc:creator>
  <cp:lastModifiedBy>Vikmane, Mara</cp:lastModifiedBy>
  <cp:revision>7</cp:revision>
  <cp:lastPrinted>2017-05-26T07:44:00Z</cp:lastPrinted>
  <dcterms:created xsi:type="dcterms:W3CDTF">2017-05-26T06:27:00Z</dcterms:created>
  <dcterms:modified xsi:type="dcterms:W3CDTF">2017-05-26T07:44:00Z</dcterms:modified>
</cp:coreProperties>
</file>