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2D19" w14:textId="5ECD15A3" w:rsidR="00ED77EE" w:rsidRPr="00EA3943" w:rsidRDefault="00E571A6" w:rsidP="00ED77EE">
      <w:pPr>
        <w:pStyle w:val="InforDatum"/>
      </w:pPr>
      <w:r>
        <w:t>12 June 2017</w:t>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id w:val="-37744899"/>
          <w:lock w:val="sdtContentLocked"/>
        </w:sdtPr>
        <w:sdtEndPr/>
        <w:sdtContent>
          <w:tr w:rsidR="00887B3A" w:rsidRPr="00EA3943" w14:paraId="3A8287A4" w14:textId="77777777" w:rsidTr="00ED77EE">
            <w:trPr>
              <w:trHeight w:hRule="exact" w:val="454"/>
            </w:trPr>
            <w:tc>
              <w:tcPr>
                <w:tcW w:w="9494" w:type="dxa"/>
              </w:tcPr>
              <w:p w14:paraId="2721107E" w14:textId="77777777" w:rsidR="00887B3A" w:rsidRPr="00EA3943" w:rsidRDefault="00284F8B" w:rsidP="007B29E6">
                <w:pPr>
                  <w:pStyle w:val="Vorlagenname"/>
                </w:pPr>
                <w:r w:rsidRPr="00EA3943">
                  <w:t>Press</w:t>
                </w:r>
                <w:r w:rsidR="007B29E6">
                  <w:t xml:space="preserve"> Release</w:t>
                </w:r>
              </w:p>
            </w:tc>
          </w:tr>
        </w:sdtContent>
      </w:sdt>
      <w:bookmarkEnd w:id="0"/>
    </w:tbl>
    <w:p w14:paraId="3C9A7E90" w14:textId="77777777" w:rsidR="00701B5C" w:rsidRDefault="00701B5C" w:rsidP="00D834AC">
      <w:pPr>
        <w:pStyle w:val="Flietext"/>
      </w:pPr>
    </w:p>
    <w:p w14:paraId="0DF627F1" w14:textId="77777777" w:rsidR="00375C5D" w:rsidRPr="006B422C" w:rsidRDefault="00486561" w:rsidP="00D834AC">
      <w:pPr>
        <w:pStyle w:val="Flietext"/>
      </w:pPr>
      <w:r>
        <w:t>Deutsche Messe AG:</w:t>
      </w:r>
    </w:p>
    <w:p w14:paraId="376702EC" w14:textId="77777777" w:rsidR="00486561" w:rsidRDefault="00C1042D" w:rsidP="00D834AC">
      <w:pPr>
        <w:pStyle w:val="Flietext"/>
        <w:rPr>
          <w:b/>
        </w:rPr>
      </w:pPr>
      <w:bookmarkStart w:id="1" w:name="Start"/>
      <w:r>
        <w:rPr>
          <w:b/>
        </w:rPr>
        <w:t xml:space="preserve">Leadership change following successful strategic realignment </w:t>
      </w:r>
    </w:p>
    <w:p w14:paraId="05E7DE52" w14:textId="77777777" w:rsidR="00383EBF" w:rsidRDefault="00786844" w:rsidP="00383EBF">
      <w:pPr>
        <w:pStyle w:val="Flietext"/>
        <w:numPr>
          <w:ilvl w:val="0"/>
          <w:numId w:val="2"/>
        </w:numPr>
      </w:pPr>
      <w:r>
        <w:t>2016 net income exceeds projected figure by over 60 percent</w:t>
      </w:r>
    </w:p>
    <w:p w14:paraId="2B48A750" w14:textId="77777777" w:rsidR="00761F0B" w:rsidRDefault="00786844" w:rsidP="00761F0B">
      <w:pPr>
        <w:pStyle w:val="Flietext"/>
        <w:numPr>
          <w:ilvl w:val="0"/>
          <w:numId w:val="2"/>
        </w:numPr>
      </w:pPr>
      <w:r>
        <w:t>2017 on track for record revenues</w:t>
      </w:r>
      <w:bookmarkStart w:id="2" w:name="_GoBack"/>
      <w:bookmarkEnd w:id="2"/>
    </w:p>
    <w:p w14:paraId="1D477265" w14:textId="77777777" w:rsidR="002E7350" w:rsidRPr="00383EBF" w:rsidRDefault="00D43815" w:rsidP="002E7350">
      <w:pPr>
        <w:pStyle w:val="Flietext"/>
        <w:numPr>
          <w:ilvl w:val="0"/>
          <w:numId w:val="2"/>
        </w:numPr>
      </w:pPr>
      <w:r>
        <w:t>Wolfram von Fritsch hands over helm to Jochen Köckler</w:t>
      </w:r>
    </w:p>
    <w:p w14:paraId="58FC475C" w14:textId="77777777" w:rsidR="00B5432F" w:rsidRPr="008D377A" w:rsidRDefault="00B5432F" w:rsidP="00D834AC">
      <w:pPr>
        <w:pStyle w:val="Flietext"/>
        <w:rPr>
          <w:b/>
          <w:lang w:val="de-DE"/>
        </w:rPr>
      </w:pPr>
    </w:p>
    <w:bookmarkEnd w:id="1"/>
    <w:p w14:paraId="614A76E0" w14:textId="77777777" w:rsidR="002B2322" w:rsidRDefault="00701B5C" w:rsidP="00383EBF">
      <w:pPr>
        <w:pStyle w:val="Flietext"/>
      </w:pPr>
      <w:proofErr w:type="gramStart"/>
      <w:r>
        <w:rPr>
          <w:b/>
        </w:rPr>
        <w:t>Hannover.</w:t>
      </w:r>
      <w:proofErr w:type="gramEnd"/>
      <w:r>
        <w:t xml:space="preserve"> Deutsche Messe AG is downsizing its Managing Board from four members to three. The decision was made by the company’s Supervisory Board at its meeting on Monday at the Hannover Exhibition Center. The current Chairman of the Managing Board, Dr. Wolfram von Fritsch, will leave the company on the best of terms when his contract expires. He will hand over his leadership role to Dr. Jochen Köckler effective 30 June 2017. Köckler has been a member of the Managing Board of Deutsche Messe since 2012, with a range of responsibilities including </w:t>
      </w:r>
      <w:r w:rsidR="00BA24B8">
        <w:t>executive responsibility for</w:t>
      </w:r>
      <w:r>
        <w:t xml:space="preserve"> HANNOVER MESSE.</w:t>
      </w:r>
    </w:p>
    <w:p w14:paraId="00BF6325" w14:textId="77777777" w:rsidR="002B2322" w:rsidRPr="007B29E6" w:rsidRDefault="002B2322" w:rsidP="00383EBF">
      <w:pPr>
        <w:pStyle w:val="Flietext"/>
      </w:pPr>
    </w:p>
    <w:p w14:paraId="494B27E8" w14:textId="719F27D1" w:rsidR="00450E46" w:rsidRDefault="00F17C1B" w:rsidP="00383EBF">
      <w:pPr>
        <w:pStyle w:val="Flietext"/>
      </w:pPr>
      <w:r>
        <w:t>The meeting of the Supervisory Board had commenced with the presentation of the 2016 annual financial statements by the Managing Board. These show that the company achieved a net income of</w:t>
      </w:r>
      <w:r w:rsidR="003502C1">
        <w:t xml:space="preserve"> −</w:t>
      </w:r>
      <w:r>
        <w:t>3.7 million euros, which is</w:t>
      </w:r>
      <w:r w:rsidR="003502C1">
        <w:t xml:space="preserve"> significantly better than the −</w:t>
      </w:r>
      <w:r>
        <w:t xml:space="preserve">9.5 million originally projected for the year. It also stacks up well against the actual net income for the 2014 comparison year, which </w:t>
      </w:r>
      <w:proofErr w:type="gramStart"/>
      <w:r>
        <w:t>was</w:t>
      </w:r>
      <w:proofErr w:type="gramEnd"/>
      <w:r>
        <w:t xml:space="preserve"> </w:t>
      </w:r>
      <w:r w:rsidR="003502C1">
        <w:br/>
        <w:t>−</w:t>
      </w:r>
      <w:r>
        <w:t xml:space="preserve">9.6 million euros. In terms of revenues, the company achieved 302.3 million euros, which is marginally below the 304.7 million </w:t>
      </w:r>
      <w:proofErr w:type="gramStart"/>
      <w:r>
        <w:t>target</w:t>
      </w:r>
      <w:proofErr w:type="gramEnd"/>
      <w:r>
        <w:t xml:space="preserve"> for the year but still 21.7 million euros, or 7.7 percent, higher than the revenues </w:t>
      </w:r>
      <w:r w:rsidR="00FD2362">
        <w:t>achieved in</w:t>
      </w:r>
      <w:r>
        <w:t xml:space="preserve"> the 2014 comparison year.</w:t>
      </w:r>
      <w:r w:rsidR="008B10EF">
        <w:t xml:space="preserve"> </w:t>
      </w:r>
      <w:r>
        <w:t xml:space="preserve">For </w:t>
      </w:r>
      <w:r w:rsidR="001E7453">
        <w:t xml:space="preserve">2017 as a special anniversary year, Deutsche Messe </w:t>
      </w:r>
      <w:r w:rsidR="001E7453">
        <w:lastRenderedPageBreak/>
        <w:t xml:space="preserve">is </w:t>
      </w:r>
      <w:r>
        <w:t xml:space="preserve">projecting a net income of 6.1 million euros based on revenues of </w:t>
      </w:r>
      <w:r w:rsidR="001E7453">
        <w:br/>
      </w:r>
      <w:r>
        <w:t>352.5 million euros – the best revenue performance in the company’s 70-year history. Turning to the outlook for 2018, Dr</w:t>
      </w:r>
      <w:r w:rsidR="00533C5C">
        <w:t>.</w:t>
      </w:r>
      <w:r>
        <w:t xml:space="preserve"> von Fritsch commented: “It </w:t>
      </w:r>
      <w:r w:rsidR="00533C5C">
        <w:t>looks like</w:t>
      </w:r>
      <w:r>
        <w:t xml:space="preserve"> 2018 </w:t>
      </w:r>
      <w:r w:rsidR="00DD63EF">
        <w:t xml:space="preserve">is shaping up to be </w:t>
      </w:r>
      <w:r>
        <w:t xml:space="preserve">the first </w:t>
      </w:r>
      <w:r w:rsidR="00533C5C">
        <w:t>even-numbered year</w:t>
      </w:r>
      <w:r>
        <w:t xml:space="preserve"> </w:t>
      </w:r>
      <w:r w:rsidR="00DD63EF">
        <w:t xml:space="preserve">in which the company will turn a profit </w:t>
      </w:r>
      <w:r>
        <w:t xml:space="preserve">since </w:t>
      </w:r>
      <w:r w:rsidR="00533C5C">
        <w:t xml:space="preserve">the </w:t>
      </w:r>
      <w:r>
        <w:t xml:space="preserve">EXPO year </w:t>
      </w:r>
      <w:r w:rsidR="00533C5C">
        <w:t xml:space="preserve">of </w:t>
      </w:r>
      <w:r>
        <w:t>2000.”</w:t>
      </w:r>
    </w:p>
    <w:p w14:paraId="6346C23A" w14:textId="77777777" w:rsidR="00640EBF" w:rsidRPr="007B29E6" w:rsidRDefault="00640EBF" w:rsidP="00383EBF">
      <w:pPr>
        <w:pStyle w:val="Flietext"/>
      </w:pPr>
    </w:p>
    <w:p w14:paraId="2C96134C" w14:textId="77777777" w:rsidR="004321AC" w:rsidRDefault="00450E46" w:rsidP="00450E46">
      <w:pPr>
        <w:pStyle w:val="Flietext"/>
      </w:pPr>
      <w:r>
        <w:t xml:space="preserve">Olaf Lies, Chairman of the </w:t>
      </w:r>
      <w:r w:rsidR="00231F13">
        <w:t xml:space="preserve">Deutsch Messe </w:t>
      </w:r>
      <w:r>
        <w:t xml:space="preserve">Supervisory Board and </w:t>
      </w:r>
      <w:r w:rsidR="00231F13">
        <w:t xml:space="preserve">Minister for Economics, Labor and Transport for the </w:t>
      </w:r>
      <w:r>
        <w:t>German s</w:t>
      </w:r>
      <w:r w:rsidR="00231F13">
        <w:t xml:space="preserve">tate of Lower Saxony, </w:t>
      </w:r>
      <w:r w:rsidR="0032298E">
        <w:t xml:space="preserve">remarked: </w:t>
      </w:r>
      <w:r>
        <w:t xml:space="preserve">“We </w:t>
      </w:r>
      <w:r w:rsidR="0032298E">
        <w:t xml:space="preserve">sincerely </w:t>
      </w:r>
      <w:r w:rsidR="00231F13">
        <w:t>thank</w:t>
      </w:r>
      <w:r>
        <w:t xml:space="preserve"> Wolfram von Fritsch for his outstanding work over the years. He took over the leadership of Deutsche Messe at a difficult </w:t>
      </w:r>
      <w:r w:rsidR="00FF16C8">
        <w:t>time</w:t>
      </w:r>
      <w:r>
        <w:t xml:space="preserve"> in its history. By having the courage to make </w:t>
      </w:r>
      <w:r w:rsidR="00FF16C8">
        <w:t>tough</w:t>
      </w:r>
      <w:r>
        <w:t xml:space="preserve"> decisions, not all </w:t>
      </w:r>
      <w:r w:rsidR="00FF16C8">
        <w:t xml:space="preserve">of </w:t>
      </w:r>
      <w:r>
        <w:t xml:space="preserve">them popular, he has been instrumental in turning the company around. Deutsche Messe is once again on a solid financial footing and is a key driver of economic </w:t>
      </w:r>
      <w:r w:rsidR="00FF16C8">
        <w:t>growth</w:t>
      </w:r>
      <w:r>
        <w:t xml:space="preserve"> here in </w:t>
      </w:r>
      <w:r w:rsidR="00FF16C8">
        <w:t xml:space="preserve">the state of </w:t>
      </w:r>
      <w:r>
        <w:t>Lower Saxony.”</w:t>
      </w:r>
    </w:p>
    <w:p w14:paraId="146F177D" w14:textId="77777777" w:rsidR="00481F3A" w:rsidRPr="007B29E6" w:rsidRDefault="00481F3A" w:rsidP="00450E46">
      <w:pPr>
        <w:pStyle w:val="Flietext"/>
      </w:pPr>
    </w:p>
    <w:p w14:paraId="04E4D7D4" w14:textId="77777777" w:rsidR="00481F3A" w:rsidRDefault="00314D20" w:rsidP="00450E46">
      <w:pPr>
        <w:pStyle w:val="Flietext"/>
      </w:pPr>
      <w:r>
        <w:t xml:space="preserve">In reflecting on </w:t>
      </w:r>
      <w:r w:rsidR="00B32A3E">
        <w:t>his successful time as Chairman of the Managing Board</w:t>
      </w:r>
      <w:r>
        <w:t>, von Fritsch commented:</w:t>
      </w:r>
      <w:r w:rsidR="00B32A3E">
        <w:t xml:space="preserve"> “Working for Deutsche </w:t>
      </w:r>
      <w:r>
        <w:t xml:space="preserve">Messe has been a tremendous pleasure for me. </w:t>
      </w:r>
      <w:r w:rsidR="00B32A3E">
        <w:t xml:space="preserve">Together, we have continued to </w:t>
      </w:r>
      <w:r w:rsidR="00A20C86">
        <w:t xml:space="preserve">enhance and </w:t>
      </w:r>
      <w:r w:rsidR="00B32A3E">
        <w:t xml:space="preserve">grow </w:t>
      </w:r>
      <w:r>
        <w:t xml:space="preserve">our already strong tradeshow </w:t>
      </w:r>
      <w:r w:rsidR="00B32A3E">
        <w:t xml:space="preserve">brands and have </w:t>
      </w:r>
      <w:r w:rsidR="002623C5">
        <w:t>launched and established</w:t>
      </w:r>
      <w:r w:rsidR="00B32A3E">
        <w:t xml:space="preserve"> new events here in Hannover and around the world. </w:t>
      </w:r>
      <w:r w:rsidR="00A20C86">
        <w:t>We</w:t>
      </w:r>
      <w:r w:rsidR="00B32A3E">
        <w:t xml:space="preserve"> have </w:t>
      </w:r>
      <w:r w:rsidR="00A20C86">
        <w:t xml:space="preserve">also laid the groundwork for the ongoing </w:t>
      </w:r>
      <w:r w:rsidR="00B32A3E">
        <w:t xml:space="preserve">digitalization of our organization. </w:t>
      </w:r>
      <w:r w:rsidR="00CD5A91">
        <w:t xml:space="preserve">As I now </w:t>
      </w:r>
      <w:r w:rsidR="00A20C86">
        <w:t>pass</w:t>
      </w:r>
      <w:r w:rsidR="00B32A3E">
        <w:t xml:space="preserve"> the baton </w:t>
      </w:r>
      <w:r w:rsidR="00CD5A91">
        <w:t xml:space="preserve">on </w:t>
      </w:r>
      <w:r w:rsidR="00B32A3E">
        <w:t xml:space="preserve">to my </w:t>
      </w:r>
      <w:r w:rsidR="00CD5A91">
        <w:t xml:space="preserve">valued </w:t>
      </w:r>
      <w:r w:rsidR="00B32A3E">
        <w:t xml:space="preserve">colleague Jochen Köckler, with whom I have enjoyed a </w:t>
      </w:r>
      <w:r w:rsidR="00CD5A91">
        <w:t>very fruitful</w:t>
      </w:r>
      <w:r w:rsidR="00B32A3E">
        <w:t xml:space="preserve"> working relationship on the Managing Board for a number of years</w:t>
      </w:r>
      <w:r w:rsidR="00CD5A91">
        <w:t>, I do so with the best of wishes for continued success</w:t>
      </w:r>
      <w:r w:rsidR="00B32A3E">
        <w:t>.”</w:t>
      </w:r>
    </w:p>
    <w:p w14:paraId="5A388315" w14:textId="77777777" w:rsidR="00D43815" w:rsidRPr="007B29E6" w:rsidRDefault="00D43815" w:rsidP="00450E46">
      <w:pPr>
        <w:pStyle w:val="Flietext"/>
      </w:pPr>
    </w:p>
    <w:p w14:paraId="450996C5" w14:textId="5E516A61" w:rsidR="00D43815" w:rsidRDefault="00F32C2C" w:rsidP="00450E46">
      <w:pPr>
        <w:pStyle w:val="Flietext"/>
      </w:pPr>
      <w:r>
        <w:t>For his part, Köckler concurred with his predecessor’s assessment of the company</w:t>
      </w:r>
      <w:r w:rsidR="004B5028">
        <w:t xml:space="preserve"> and its achievements</w:t>
      </w:r>
      <w:r>
        <w:t>. “</w:t>
      </w:r>
      <w:r w:rsidR="004B5028">
        <w:t xml:space="preserve">By teaming up over </w:t>
      </w:r>
      <w:r w:rsidR="00934369">
        <w:t xml:space="preserve">the </w:t>
      </w:r>
      <w:r>
        <w:t xml:space="preserve">past </w:t>
      </w:r>
      <w:r w:rsidR="00934369">
        <w:t xml:space="preserve">several years </w:t>
      </w:r>
      <w:r>
        <w:t xml:space="preserve">we have restored Deutsche Messe to prosperity. </w:t>
      </w:r>
      <w:r w:rsidR="00934369">
        <w:t>With such</w:t>
      </w:r>
      <w:r>
        <w:t xml:space="preserve"> solid </w:t>
      </w:r>
      <w:r w:rsidR="00934369">
        <w:t>ground to stand on,</w:t>
      </w:r>
      <w:r>
        <w:t xml:space="preserve"> my </w:t>
      </w:r>
      <w:r w:rsidR="00934369">
        <w:t xml:space="preserve">Managing Board </w:t>
      </w:r>
      <w:r>
        <w:t xml:space="preserve">colleagues and I will now </w:t>
      </w:r>
      <w:r w:rsidR="00934369">
        <w:t xml:space="preserve">concentrate on moving the company forward in alignment with our chosen </w:t>
      </w:r>
      <w:r>
        <w:t>strategy.”</w:t>
      </w:r>
    </w:p>
    <w:p w14:paraId="1BE9CAC0" w14:textId="77777777" w:rsidR="002305B3" w:rsidRPr="007B29E6" w:rsidRDefault="002305B3" w:rsidP="00450E46">
      <w:pPr>
        <w:pStyle w:val="Flietext"/>
      </w:pPr>
    </w:p>
    <w:p w14:paraId="7313F0A7" w14:textId="20B49728" w:rsidR="002305B3" w:rsidRDefault="002305B3" w:rsidP="00450E46">
      <w:pPr>
        <w:pStyle w:val="Flietext"/>
      </w:pPr>
      <w:r>
        <w:lastRenderedPageBreak/>
        <w:t>The Supervisory Board voted to extend for a further five years the contracts o</w:t>
      </w:r>
      <w:r w:rsidR="00C77C41">
        <w:t>f the two other Managing Board m</w:t>
      </w:r>
      <w:r>
        <w:t xml:space="preserve">embers, Dr. Andreas Gruchow and Oliver </w:t>
      </w:r>
      <w:proofErr w:type="spellStart"/>
      <w:r>
        <w:t>Frese</w:t>
      </w:r>
      <w:proofErr w:type="spellEnd"/>
      <w:r>
        <w:t>, when they come up for renewal in 2018.</w:t>
      </w:r>
    </w:p>
    <w:p w14:paraId="5F042CC1" w14:textId="77777777" w:rsidR="00DC7C66" w:rsidRPr="007B29E6" w:rsidRDefault="00DC7C66" w:rsidP="000B629F">
      <w:pPr>
        <w:pStyle w:val="Flietext"/>
      </w:pPr>
    </w:p>
    <w:p w14:paraId="3E35CC25" w14:textId="0FC1E159" w:rsidR="00532AF8" w:rsidRPr="000133CC" w:rsidRDefault="00AB702B" w:rsidP="000B629F">
      <w:pPr>
        <w:pStyle w:val="Flietext"/>
      </w:pPr>
      <w:r>
        <w:t xml:space="preserve">In another key agenda item, the Managing Board presented its business strategy for the period from 2018 to 2021. The strategy represents the final phase of a three-phase strategic realignment program that was launched </w:t>
      </w:r>
      <w:r w:rsidR="00C77C41">
        <w:t xml:space="preserve">in </w:t>
      </w:r>
      <w:r>
        <w:t xml:space="preserve">2009. The strategy’s objectives are to continue to grow Deutsche Messe faster than the market average, to push ahead with the globalization of the company, and to make even greater use of the opportunities </w:t>
      </w:r>
      <w:r w:rsidR="00C77C41">
        <w:t>afforded by</w:t>
      </w:r>
      <w:r>
        <w:t xml:space="preserve"> digitalization. The Supervisory Board </w:t>
      </w:r>
      <w:r w:rsidR="00C77C41">
        <w:t xml:space="preserve">has </w:t>
      </w:r>
      <w:r>
        <w:t>formally adopted the strategy</w:t>
      </w:r>
      <w:r w:rsidR="00C77C41">
        <w:t xml:space="preserve"> as presented</w:t>
      </w:r>
      <w:r>
        <w:t>.</w:t>
      </w:r>
    </w:p>
    <w:p w14:paraId="30E56DBA" w14:textId="77777777" w:rsidR="00800828" w:rsidRPr="007B29E6" w:rsidRDefault="00800828" w:rsidP="000B629F">
      <w:pPr>
        <w:pStyle w:val="Flietext"/>
      </w:pPr>
    </w:p>
    <w:p w14:paraId="6CAF3A94" w14:textId="73252C68" w:rsidR="00C93C36" w:rsidRPr="00CD080C" w:rsidRDefault="00F77475" w:rsidP="000B629F">
      <w:pPr>
        <w:pStyle w:val="Flietext"/>
      </w:pPr>
      <w:r>
        <w:t xml:space="preserve">“As the world’s leading </w:t>
      </w:r>
      <w:r w:rsidR="006975AA">
        <w:t>producer</w:t>
      </w:r>
      <w:r>
        <w:t xml:space="preserve"> of capital-goods trade fairs, we are </w:t>
      </w:r>
      <w:r w:rsidR="006975AA">
        <w:t xml:space="preserve">in an outstanding position </w:t>
      </w:r>
      <w:r>
        <w:t>to achieve furt</w:t>
      </w:r>
      <w:r w:rsidR="006975AA">
        <w:t xml:space="preserve">her growth in our foreign tradeshow </w:t>
      </w:r>
      <w:r w:rsidR="005B1063">
        <w:t>business</w:t>
      </w:r>
      <w:r>
        <w:t xml:space="preserve">,” </w:t>
      </w:r>
      <w:r w:rsidR="006975AA">
        <w:t xml:space="preserve">remarked </w:t>
      </w:r>
      <w:r>
        <w:t xml:space="preserve">von Fritsch. “And by systematically modernizing </w:t>
      </w:r>
      <w:r w:rsidR="000F1289">
        <w:t xml:space="preserve">the Hannover Exhibition Center, itself, </w:t>
      </w:r>
      <w:r w:rsidR="00AE2CCA">
        <w:t xml:space="preserve">the company is giving a major leg up to the </w:t>
      </w:r>
      <w:r>
        <w:t xml:space="preserve">flagship trade fairs </w:t>
      </w:r>
      <w:r w:rsidR="00AE2CCA">
        <w:t xml:space="preserve">held here at our </w:t>
      </w:r>
      <w:r>
        <w:t xml:space="preserve">home base.” Deutsche Messe is a pioneer of digitalization in the trade fair industry. It makes greater use of digital technology than other operators, </w:t>
      </w:r>
      <w:r w:rsidR="009F39B4">
        <w:t xml:space="preserve">for example by using </w:t>
      </w:r>
      <w:r>
        <w:t xml:space="preserve">beacon technology </w:t>
      </w:r>
      <w:r w:rsidR="009F39B4">
        <w:t xml:space="preserve">to help </w:t>
      </w:r>
      <w:r>
        <w:t xml:space="preserve">visitors </w:t>
      </w:r>
      <w:r w:rsidR="002E1F8B">
        <w:t xml:space="preserve">to </w:t>
      </w:r>
      <w:r>
        <w:t xml:space="preserve">find </w:t>
      </w:r>
      <w:r w:rsidR="002E1F8B">
        <w:t>exhibitors of special interest to them thanks to</w:t>
      </w:r>
      <w:r w:rsidR="009F39B4">
        <w:t xml:space="preserve"> location-based information </w:t>
      </w:r>
      <w:r w:rsidR="002E1F8B">
        <w:t xml:space="preserve">beamed straight </w:t>
      </w:r>
      <w:r w:rsidR="009F39B4">
        <w:t>to their smart devices</w:t>
      </w:r>
      <w:r w:rsidR="002E1F8B">
        <w:t xml:space="preserve"> as they approach</w:t>
      </w:r>
      <w:r>
        <w:t>. The company also makes extensive use of digitalization to help visitors and ex</w:t>
      </w:r>
      <w:r w:rsidR="002E1F8B">
        <w:t xml:space="preserve">hibitors prepare for and follow </w:t>
      </w:r>
      <w:r>
        <w:t xml:space="preserve">up after each trade fair. For instance, </w:t>
      </w:r>
      <w:r w:rsidR="00536BD6">
        <w:t xml:space="preserve">exhibitors and visitors alike can benefit from the highly targeted matchmaking made possible by Deutsche </w:t>
      </w:r>
      <w:proofErr w:type="spellStart"/>
      <w:r w:rsidR="00536BD6">
        <w:t>Messe’s</w:t>
      </w:r>
      <w:proofErr w:type="spellEnd"/>
      <w:r>
        <w:t xml:space="preserve"> </w:t>
      </w:r>
      <w:r w:rsidR="00536BD6">
        <w:t xml:space="preserve">extensive </w:t>
      </w:r>
      <w:r>
        <w:t xml:space="preserve">customer databases. Deutsche Messe also leverages the power of digitalization in </w:t>
      </w:r>
      <w:r w:rsidR="00536BD6">
        <w:t>in-company</w:t>
      </w:r>
      <w:r w:rsidR="000F1289">
        <w:t xml:space="preserve"> processes:</w:t>
      </w:r>
      <w:r>
        <w:t xml:space="preserve"> “</w:t>
      </w:r>
      <w:r w:rsidR="00536BD6">
        <w:t xml:space="preserve">Making intelligent use of digitalization is the key to remaining </w:t>
      </w:r>
      <w:r>
        <w:t>competitive and opening up new market opportunities,</w:t>
      </w:r>
      <w:r w:rsidR="007B29E6">
        <w:t>”</w:t>
      </w:r>
      <w:r>
        <w:t xml:space="preserve"> </w:t>
      </w:r>
      <w:r w:rsidR="00536BD6">
        <w:t>commented von Fritsch</w:t>
      </w:r>
      <w:r>
        <w:t>.</w:t>
      </w:r>
    </w:p>
    <w:p w14:paraId="196740F2" w14:textId="77777777" w:rsidR="00CF6370" w:rsidRPr="007B29E6" w:rsidRDefault="00CF6370" w:rsidP="00FA31CB">
      <w:pPr>
        <w:pStyle w:val="Flietext"/>
        <w:rPr>
          <w:szCs w:val="22"/>
        </w:rPr>
      </w:pPr>
    </w:p>
    <w:p w14:paraId="29333D16" w14:textId="77777777" w:rsidR="005E7796" w:rsidRDefault="005E7796">
      <w:pPr>
        <w:rPr>
          <w:b/>
          <w:sz w:val="22"/>
          <w:szCs w:val="22"/>
        </w:rPr>
      </w:pPr>
      <w:r>
        <w:rPr>
          <w:b/>
          <w:szCs w:val="22"/>
        </w:rPr>
        <w:br w:type="page"/>
      </w:r>
    </w:p>
    <w:p w14:paraId="2DBB3F2C" w14:textId="77777777" w:rsidR="00701B5C" w:rsidRPr="00F60331" w:rsidRDefault="00701B5C" w:rsidP="00701B5C">
      <w:pPr>
        <w:pStyle w:val="Flietext"/>
        <w:rPr>
          <w:b/>
          <w:szCs w:val="22"/>
        </w:rPr>
      </w:pPr>
      <w:r>
        <w:rPr>
          <w:b/>
          <w:szCs w:val="22"/>
        </w:rPr>
        <w:lastRenderedPageBreak/>
        <w:t>Deutsche Messe AG</w:t>
      </w:r>
    </w:p>
    <w:p w14:paraId="03734E15" w14:textId="77777777" w:rsidR="00F32C2C" w:rsidRPr="00F32C2C" w:rsidRDefault="00F32C2C" w:rsidP="00F32C2C">
      <w:pPr>
        <w:spacing w:line="360" w:lineRule="auto"/>
        <w:jc w:val="both"/>
        <w:rPr>
          <w:sz w:val="22"/>
          <w:szCs w:val="22"/>
        </w:rPr>
      </w:pPr>
      <w:r>
        <w:rPr>
          <w:sz w:val="22"/>
          <w:szCs w:val="22"/>
        </w:rPr>
        <w:t xml:space="preserve">2017 marks the 70th anniversary of Deutsche Messe AG, which was founded in 1947 with the staging of Germany’s first-ever Export Fair. Seven decades later, Deutsche Messe has taken its place among the world’s top organizers of investment goods trade fairs, sporting a rich portfolio of events held in Germany and around the globe. With 2016 revenue of 302 million euros, the company ranks among the five biggest trade show companies in Germany. Its portfolio includes such world-class events as (in alphabetical order) </w:t>
      </w:r>
      <w:r>
        <w:rPr>
          <w:b/>
          <w:sz w:val="22"/>
          <w:szCs w:val="22"/>
        </w:rPr>
        <w:t>CEBIT</w:t>
      </w:r>
      <w:r>
        <w:rPr>
          <w:sz w:val="22"/>
          <w:szCs w:val="22"/>
        </w:rPr>
        <w:t xml:space="preserve"> (business festival for innovation and digitalization), </w:t>
      </w:r>
      <w:proofErr w:type="spellStart"/>
      <w:r>
        <w:rPr>
          <w:b/>
          <w:sz w:val="22"/>
          <w:szCs w:val="22"/>
        </w:rPr>
        <w:t>CeMAT</w:t>
      </w:r>
      <w:proofErr w:type="spellEnd"/>
      <w:r>
        <w:rPr>
          <w:sz w:val="22"/>
          <w:szCs w:val="22"/>
        </w:rPr>
        <w:t xml:space="preserve"> (</w:t>
      </w:r>
      <w:proofErr w:type="spellStart"/>
      <w:r>
        <w:rPr>
          <w:sz w:val="22"/>
          <w:szCs w:val="22"/>
        </w:rPr>
        <w:t>intralogistics</w:t>
      </w:r>
      <w:proofErr w:type="spellEnd"/>
      <w:r>
        <w:rPr>
          <w:sz w:val="22"/>
          <w:szCs w:val="22"/>
        </w:rPr>
        <w:t xml:space="preserve"> and supply chain management), </w:t>
      </w:r>
      <w:proofErr w:type="spellStart"/>
      <w:r>
        <w:rPr>
          <w:b/>
          <w:sz w:val="22"/>
          <w:szCs w:val="22"/>
        </w:rPr>
        <w:t>didacta</w:t>
      </w:r>
      <w:proofErr w:type="spellEnd"/>
      <w:r>
        <w:rPr>
          <w:sz w:val="22"/>
          <w:szCs w:val="22"/>
        </w:rPr>
        <w:t xml:space="preserve"> (education), </w:t>
      </w:r>
      <w:r>
        <w:rPr>
          <w:b/>
          <w:sz w:val="22"/>
          <w:szCs w:val="22"/>
        </w:rPr>
        <w:t>DOMOTEX</w:t>
      </w:r>
      <w:r>
        <w:rPr>
          <w:sz w:val="22"/>
          <w:szCs w:val="22"/>
        </w:rPr>
        <w:t xml:space="preserve"> (carpets and other floor coverings), </w:t>
      </w:r>
      <w:r>
        <w:rPr>
          <w:b/>
          <w:sz w:val="22"/>
          <w:szCs w:val="22"/>
        </w:rPr>
        <w:t>HANNOVER MESSE</w:t>
      </w:r>
      <w:r>
        <w:rPr>
          <w:sz w:val="22"/>
          <w:szCs w:val="22"/>
        </w:rPr>
        <w:t xml:space="preserve"> (industrial technology), </w:t>
      </w:r>
      <w:r>
        <w:rPr>
          <w:b/>
          <w:sz w:val="22"/>
          <w:szCs w:val="22"/>
        </w:rPr>
        <w:t>INTERSCHUTZ</w:t>
      </w:r>
      <w:r>
        <w:rPr>
          <w:sz w:val="22"/>
          <w:szCs w:val="22"/>
        </w:rPr>
        <w:t xml:space="preserve"> (fire prevention, disaster relief, rescue, safety and security), </w:t>
      </w:r>
      <w:r>
        <w:rPr>
          <w:b/>
          <w:sz w:val="22"/>
          <w:szCs w:val="22"/>
        </w:rPr>
        <w:t xml:space="preserve">LABVOLUTION </w:t>
      </w:r>
      <w:r>
        <w:rPr>
          <w:sz w:val="22"/>
          <w:szCs w:val="22"/>
        </w:rPr>
        <w:t xml:space="preserve">(lab technology and biotechnology) and </w:t>
      </w:r>
      <w:r>
        <w:rPr>
          <w:b/>
          <w:sz w:val="22"/>
          <w:szCs w:val="22"/>
        </w:rPr>
        <w:t>LIGNA</w:t>
      </w:r>
      <w:r>
        <w:rPr>
          <w:sz w:val="22"/>
          <w:szCs w:val="22"/>
        </w:rPr>
        <w:t xml:space="preserve"> (woodworking, wood processing, forestry). The company also regularly hosts a number of internationally renowned events by third parties, among which are </w:t>
      </w:r>
      <w:r>
        <w:rPr>
          <w:b/>
          <w:sz w:val="22"/>
          <w:szCs w:val="22"/>
        </w:rPr>
        <w:t>AGRITECHNICA</w:t>
      </w:r>
      <w:r>
        <w:rPr>
          <w:sz w:val="22"/>
          <w:szCs w:val="22"/>
        </w:rPr>
        <w:t xml:space="preserve"> (agricultural machinery) and </w:t>
      </w:r>
      <w:proofErr w:type="spellStart"/>
      <w:r>
        <w:rPr>
          <w:b/>
          <w:sz w:val="22"/>
          <w:szCs w:val="22"/>
        </w:rPr>
        <w:t>EuroTier</w:t>
      </w:r>
      <w:proofErr w:type="spellEnd"/>
      <w:r>
        <w:rPr>
          <w:sz w:val="22"/>
          <w:szCs w:val="22"/>
        </w:rPr>
        <w:t xml:space="preserve"> (animal production) (both of which are staged by the German Agricultural Society, DLG), </w:t>
      </w:r>
      <w:r>
        <w:rPr>
          <w:b/>
          <w:sz w:val="22"/>
          <w:szCs w:val="22"/>
        </w:rPr>
        <w:t>EMO Hannover</w:t>
      </w:r>
      <w:r>
        <w:rPr>
          <w:sz w:val="22"/>
          <w:szCs w:val="22"/>
        </w:rPr>
        <w:t xml:space="preserve"> (machine tools; staged by the German Machine Tool Builders’ Association, VDW), </w:t>
      </w:r>
      <w:proofErr w:type="spellStart"/>
      <w:r>
        <w:rPr>
          <w:b/>
          <w:sz w:val="22"/>
          <w:szCs w:val="22"/>
        </w:rPr>
        <w:t>EuroBLECH</w:t>
      </w:r>
      <w:proofErr w:type="spellEnd"/>
      <w:r>
        <w:rPr>
          <w:sz w:val="22"/>
          <w:szCs w:val="22"/>
        </w:rPr>
        <w:t xml:space="preserve"> (sheet metal working; staged by </w:t>
      </w:r>
      <w:proofErr w:type="spellStart"/>
      <w:r>
        <w:rPr>
          <w:sz w:val="22"/>
          <w:szCs w:val="22"/>
        </w:rPr>
        <w:t>MackBrooks</w:t>
      </w:r>
      <w:proofErr w:type="spellEnd"/>
      <w:r>
        <w:rPr>
          <w:sz w:val="22"/>
          <w:szCs w:val="22"/>
        </w:rPr>
        <w:t xml:space="preserve">) and </w:t>
      </w:r>
      <w:r>
        <w:rPr>
          <w:b/>
          <w:sz w:val="22"/>
          <w:szCs w:val="22"/>
        </w:rPr>
        <w:t xml:space="preserve">IAA Commercial Vehicles </w:t>
      </w:r>
      <w:r>
        <w:rPr>
          <w:sz w:val="22"/>
          <w:szCs w:val="22"/>
        </w:rPr>
        <w:t>(transport, logistics and mobility; staged by the German Association of the Automotive Industry, VDA). With more than1</w:t>
      </w:r>
      <w:proofErr w:type="gramStart"/>
      <w:r>
        <w:rPr>
          <w:sz w:val="22"/>
          <w:szCs w:val="22"/>
        </w:rPr>
        <w:t>,200</w:t>
      </w:r>
      <w:proofErr w:type="gramEnd"/>
      <w:r>
        <w:rPr>
          <w:sz w:val="22"/>
          <w:szCs w:val="22"/>
        </w:rPr>
        <w:t xml:space="preserve"> employees and a network of 58 sales partners, Deutsche Messe is present in about 100 countries.</w:t>
      </w:r>
    </w:p>
    <w:p w14:paraId="54ADB362" w14:textId="0957DCBC" w:rsidR="002943C2" w:rsidRPr="00383EBF" w:rsidRDefault="008D377A" w:rsidP="000F1289">
      <w:pPr>
        <w:pStyle w:val="Flietext"/>
        <w:spacing w:before="160"/>
        <w:rPr>
          <w:szCs w:val="22"/>
        </w:rPr>
      </w:pPr>
      <w:r>
        <w:t xml:space="preserve">No. of characters (incl. spaces): </w:t>
      </w:r>
      <w:r w:rsidR="007B29E6">
        <w:t>6</w:t>
      </w:r>
      <w:r>
        <w:t>,</w:t>
      </w:r>
      <w:r w:rsidR="00883B5C">
        <w:t>949</w:t>
      </w:r>
    </w:p>
    <w:p w14:paraId="4FF49C9F" w14:textId="7B195A2E" w:rsidR="008D377A" w:rsidRPr="00383EBF" w:rsidRDefault="008D377A" w:rsidP="000F1289">
      <w:pPr>
        <w:pStyle w:val="Flietext"/>
        <w:spacing w:before="160"/>
        <w:rPr>
          <w:szCs w:val="22"/>
        </w:rPr>
      </w:pPr>
      <w:r>
        <w:t>Your contact for further information:</w:t>
      </w:r>
    </w:p>
    <w:p w14:paraId="762954A7" w14:textId="77777777" w:rsidR="008D377A" w:rsidRPr="007B29E6" w:rsidRDefault="00677097" w:rsidP="008D377A">
      <w:pPr>
        <w:pStyle w:val="Flietext"/>
        <w:rPr>
          <w:szCs w:val="22"/>
          <w:lang w:val="de-DE"/>
        </w:rPr>
      </w:pPr>
      <w:r w:rsidRPr="007B29E6">
        <w:rPr>
          <w:lang w:val="de-DE"/>
        </w:rPr>
        <w:t>Wolfgang Kossert</w:t>
      </w:r>
    </w:p>
    <w:p w14:paraId="2AA18327" w14:textId="77777777" w:rsidR="008D377A" w:rsidRPr="007B29E6" w:rsidRDefault="008D377A" w:rsidP="008D377A">
      <w:pPr>
        <w:pStyle w:val="Flietext"/>
        <w:rPr>
          <w:szCs w:val="22"/>
          <w:lang w:val="de-DE"/>
        </w:rPr>
      </w:pPr>
      <w:r w:rsidRPr="007B29E6">
        <w:rPr>
          <w:lang w:val="de-DE"/>
        </w:rPr>
        <w:t>Tel.:</w:t>
      </w:r>
      <w:r w:rsidRPr="007B29E6">
        <w:rPr>
          <w:lang w:val="de-DE"/>
        </w:rPr>
        <w:tab/>
        <w:t>+49 511 89-31010</w:t>
      </w:r>
    </w:p>
    <w:p w14:paraId="2B3D9E3A" w14:textId="0F5F8406" w:rsidR="00EA7655" w:rsidRPr="00383EBF" w:rsidRDefault="00053C01" w:rsidP="008D377A">
      <w:pPr>
        <w:pStyle w:val="Flietext"/>
        <w:rPr>
          <w:szCs w:val="22"/>
          <w:lang w:val="de-DE"/>
        </w:rPr>
      </w:pPr>
      <w:proofErr w:type="spellStart"/>
      <w:r w:rsidRPr="007B29E6">
        <w:rPr>
          <w:lang w:val="de-DE"/>
        </w:rPr>
        <w:t>E-mail</w:t>
      </w:r>
      <w:proofErr w:type="spellEnd"/>
      <w:r w:rsidRPr="007B29E6">
        <w:rPr>
          <w:lang w:val="de-DE"/>
        </w:rPr>
        <w:t xml:space="preserve">: </w:t>
      </w:r>
      <w:hyperlink r:id="rId9" w:history="1">
        <w:r w:rsidRPr="007B29E6">
          <w:rPr>
            <w:rStyle w:val="Hyperlink"/>
            <w:lang w:val="de-DE"/>
          </w:rPr>
          <w:t>wolfgang.kossert@messe.de</w:t>
        </w:r>
      </w:hyperlink>
    </w:p>
    <w:p w14:paraId="75EBE511" w14:textId="77777777" w:rsidR="008D377A" w:rsidRPr="00383EBF" w:rsidRDefault="008D377A" w:rsidP="000F1289">
      <w:pPr>
        <w:pStyle w:val="Flietext"/>
        <w:spacing w:before="160"/>
        <w:rPr>
          <w:szCs w:val="22"/>
        </w:rPr>
      </w:pPr>
      <w:r>
        <w:t xml:space="preserve">For related press releases and images, visit: </w:t>
      </w:r>
    </w:p>
    <w:p w14:paraId="75BFC0BF" w14:textId="259DD217" w:rsidR="006D74C9" w:rsidRPr="00EE7B1B" w:rsidRDefault="00E571A6" w:rsidP="00701B5C">
      <w:pPr>
        <w:pStyle w:val="Flietext"/>
        <w:rPr>
          <w:szCs w:val="22"/>
        </w:rPr>
      </w:pPr>
      <w:hyperlink r:id="rId10" w:history="1">
        <w:r w:rsidRPr="00066773">
          <w:rPr>
            <w:rStyle w:val="Hyperlink"/>
          </w:rPr>
          <w:t>www.messe.de/pressservice</w:t>
        </w:r>
      </w:hyperlink>
      <w:r>
        <w:t xml:space="preserve"> </w:t>
      </w:r>
    </w:p>
    <w:sectPr w:rsidR="006D74C9" w:rsidRPr="00EE7B1B" w:rsidSect="002768E0">
      <w:headerReference w:type="default" r:id="rId11"/>
      <w:footerReference w:type="default" r:id="rId12"/>
      <w:headerReference w:type="first" r:id="rId13"/>
      <w:footerReference w:type="first" r:id="rId14"/>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765AC" w14:textId="77777777" w:rsidR="006D7BD6" w:rsidRDefault="006D7BD6" w:rsidP="003857D8">
      <w:r>
        <w:separator/>
      </w:r>
    </w:p>
  </w:endnote>
  <w:endnote w:type="continuationSeparator" w:id="0">
    <w:p w14:paraId="4D60E07C" w14:textId="77777777" w:rsidR="006D7BD6" w:rsidRDefault="006D7BD6"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DM">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sdtContent>
        <w:tr w:rsidR="002B728D" w:rsidRPr="00A576EE" w14:paraId="3DE13744" w14:textId="77777777" w:rsidTr="00364243">
          <w:trPr>
            <w:trHeight w:hRule="exact" w:val="1474"/>
          </w:trPr>
          <w:tc>
            <w:tcPr>
              <w:tcW w:w="1985" w:type="dxa"/>
            </w:tcPr>
            <w:p w14:paraId="489FDB7D" w14:textId="77777777" w:rsidR="002B728D" w:rsidRPr="007B29E6" w:rsidRDefault="002B728D" w:rsidP="00364243">
              <w:pPr>
                <w:pStyle w:val="Abbinder"/>
                <w:rPr>
                  <w:lang w:val="de-DE"/>
                </w:rPr>
              </w:pPr>
              <w:r w:rsidRPr="007B29E6">
                <w:rPr>
                  <w:lang w:val="de-DE"/>
                </w:rPr>
                <w:t>Deutsche Messe AG</w:t>
              </w:r>
            </w:p>
            <w:p w14:paraId="37B41317" w14:textId="77777777" w:rsidR="002B728D" w:rsidRPr="007B29E6" w:rsidRDefault="002B728D" w:rsidP="00364243">
              <w:pPr>
                <w:pStyle w:val="Abbinder"/>
                <w:rPr>
                  <w:lang w:val="de-DE"/>
                </w:rPr>
              </w:pPr>
              <w:r w:rsidRPr="007B29E6">
                <w:rPr>
                  <w:lang w:val="de-DE"/>
                </w:rPr>
                <w:t>Messegelände</w:t>
              </w:r>
            </w:p>
            <w:p w14:paraId="124D3A8A" w14:textId="77777777" w:rsidR="002B728D" w:rsidRPr="007B29E6" w:rsidRDefault="002B728D" w:rsidP="00364243">
              <w:pPr>
                <w:pStyle w:val="Abbinder"/>
                <w:rPr>
                  <w:lang w:val="de-DE"/>
                </w:rPr>
              </w:pPr>
              <w:r w:rsidRPr="007B29E6">
                <w:rPr>
                  <w:lang w:val="de-DE"/>
                </w:rPr>
                <w:t>30521 Hannover</w:t>
              </w:r>
            </w:p>
            <w:p w14:paraId="37CB8A2A" w14:textId="77777777" w:rsidR="002B728D" w:rsidRPr="007B29E6" w:rsidRDefault="002B728D" w:rsidP="00364243">
              <w:pPr>
                <w:pStyle w:val="Abbinder"/>
                <w:rPr>
                  <w:lang w:val="de-DE"/>
                </w:rPr>
              </w:pPr>
              <w:r w:rsidRPr="007B29E6">
                <w:rPr>
                  <w:lang w:val="de-DE"/>
                </w:rPr>
                <w:t>Germany</w:t>
              </w:r>
            </w:p>
            <w:p w14:paraId="1680326B" w14:textId="77777777" w:rsidR="002B728D" w:rsidRPr="005216D3" w:rsidRDefault="002B728D" w:rsidP="00364243">
              <w:pPr>
                <w:pStyle w:val="Abbinder"/>
              </w:pPr>
              <w:r w:rsidRPr="005216D3">
                <w:t>Tel.  +49 511 89-0</w:t>
              </w:r>
            </w:p>
            <w:p w14:paraId="4F1AFF72" w14:textId="77777777" w:rsidR="002B728D" w:rsidRPr="005216D3" w:rsidRDefault="002B728D" w:rsidP="00364243">
              <w:pPr>
                <w:pStyle w:val="Abbinder"/>
              </w:pPr>
              <w:r w:rsidRPr="005216D3">
                <w:t xml:space="preserve">Fax  +49 511 </w:t>
              </w:r>
              <w:r>
                <w:t>89-36694</w:t>
              </w:r>
            </w:p>
            <w:p w14:paraId="59C6AAAE" w14:textId="77777777" w:rsidR="002B728D" w:rsidRPr="005216D3" w:rsidRDefault="002B728D" w:rsidP="00364243">
              <w:pPr>
                <w:pStyle w:val="Abbinder"/>
              </w:pPr>
              <w:r w:rsidRPr="005216D3">
                <w:t>info@messe.de</w:t>
              </w:r>
            </w:p>
            <w:p w14:paraId="358EAF20" w14:textId="77777777" w:rsidR="002B728D" w:rsidRPr="005216D3" w:rsidRDefault="002B728D" w:rsidP="00364243">
              <w:pPr>
                <w:pStyle w:val="Abbinder"/>
              </w:pPr>
              <w:r w:rsidRPr="005216D3">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2B728D" w:rsidRPr="00D834AC" w14:paraId="4B3DD2F2" w14:textId="77777777" w:rsidTr="00D570AF">
      <w:trPr>
        <w:trHeight w:hRule="exact" w:val="284"/>
      </w:trPr>
      <w:tc>
        <w:tcPr>
          <w:tcW w:w="7655" w:type="dxa"/>
          <w:tcBorders>
            <w:top w:val="nil"/>
            <w:left w:val="nil"/>
            <w:bottom w:val="nil"/>
            <w:right w:val="nil"/>
          </w:tcBorders>
        </w:tcPr>
        <w:p w14:paraId="041200FA" w14:textId="6EDE449D" w:rsidR="002B728D" w:rsidRPr="002768E0" w:rsidRDefault="00674268" w:rsidP="00674268">
          <w:pPr>
            <w:pStyle w:val="Flietextl"/>
          </w:pPr>
          <w:bookmarkStart w:id="4" w:name="Nr1"/>
          <w:r>
            <w:t xml:space="preserve">DM-007/2017 – </w:t>
          </w:r>
          <w:r w:rsidR="00E571A6">
            <w:t xml:space="preserve">EN – </w:t>
          </w:r>
          <w:r>
            <w:t>121-</w:t>
          </w:r>
          <w:bookmarkEnd w:id="4"/>
          <w:r>
            <w:t>Kos</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14:paraId="41BC1F0F" w14:textId="7811033E" w:rsidR="002B728D" w:rsidRPr="00A3778B" w:rsidRDefault="002B728D" w:rsidP="00D570AF">
                  <w:pPr>
                    <w:pStyle w:val="Flietextr"/>
                  </w:pPr>
                  <w:r w:rsidRPr="00A3778B">
                    <w:fldChar w:fldCharType="begin"/>
                  </w:r>
                  <w:r w:rsidRPr="00A3778B">
                    <w:instrText>PAGE</w:instrText>
                  </w:r>
                  <w:r w:rsidRPr="00A3778B">
                    <w:fldChar w:fldCharType="separate"/>
                  </w:r>
                  <w:r w:rsidR="00E571A6">
                    <w:rPr>
                      <w:noProof/>
                    </w:rPr>
                    <w:t>1</w:t>
                  </w:r>
                  <w:r w:rsidRPr="00A3778B">
                    <w:fldChar w:fldCharType="end"/>
                  </w:r>
                  <w:r>
                    <w:t>/</w:t>
                  </w:r>
                  <w:r w:rsidRPr="00A3778B">
                    <w:fldChar w:fldCharType="begin"/>
                  </w:r>
                  <w:r w:rsidRPr="00A3778B">
                    <w:instrText>NUMPAGES</w:instrText>
                  </w:r>
                  <w:r w:rsidRPr="00A3778B">
                    <w:fldChar w:fldCharType="separate"/>
                  </w:r>
                  <w:r w:rsidR="00E571A6">
                    <w:rPr>
                      <w:noProof/>
                    </w:rPr>
                    <w:t>4</w:t>
                  </w:r>
                  <w:r w:rsidRPr="00A3778B">
                    <w:fldChar w:fldCharType="end"/>
                  </w:r>
                </w:p>
              </w:sdtContent>
            </w:sdt>
            <w:p w14:paraId="69004AAE" w14:textId="77777777" w:rsidR="002B728D" w:rsidRPr="00375C5D" w:rsidRDefault="00E571A6" w:rsidP="00D570AF">
              <w:pPr>
                <w:pStyle w:val="Infol"/>
              </w:pPr>
            </w:p>
          </w:sdtContent>
        </w:sdt>
      </w:tc>
    </w:tr>
  </w:tbl>
  <w:p w14:paraId="1DD270AC" w14:textId="77777777" w:rsidR="002B728D" w:rsidRDefault="007B29E6">
    <w:pPr>
      <w:pStyle w:val="Fuzeile"/>
    </w:pPr>
    <w:r>
      <w:rPr>
        <w:noProof/>
        <w:lang w:val="de-DE" w:eastAsia="de-DE"/>
      </w:rPr>
      <w:drawing>
        <wp:anchor distT="0" distB="0" distL="114300" distR="114300" simplePos="0" relativeHeight="251661312" behindDoc="1" locked="0" layoutInCell="1" allowOverlap="1" wp14:anchorId="7AD7C90D" wp14:editId="4348E844">
          <wp:simplePos x="0" y="0"/>
          <wp:positionH relativeFrom="column">
            <wp:posOffset>4281170</wp:posOffset>
          </wp:positionH>
          <wp:positionV relativeFrom="paragraph">
            <wp:posOffset>163830</wp:posOffset>
          </wp:positionV>
          <wp:extent cx="1663700" cy="707390"/>
          <wp:effectExtent l="0" t="0" r="0" b="0"/>
          <wp:wrapTight wrapText="bothSides">
            <wp:wrapPolygon edited="0">
              <wp:start x="10635" y="0"/>
              <wp:lineTo x="0" y="582"/>
              <wp:lineTo x="0" y="6980"/>
              <wp:lineTo x="989" y="9307"/>
              <wp:lineTo x="0" y="16287"/>
              <wp:lineTo x="0" y="18614"/>
              <wp:lineTo x="2721" y="18614"/>
              <wp:lineTo x="2226" y="20941"/>
              <wp:lineTo x="3463" y="20941"/>
              <wp:lineTo x="3957" y="18614"/>
              <wp:lineTo x="21270" y="18032"/>
              <wp:lineTo x="21270" y="12215"/>
              <wp:lineTo x="19044" y="9307"/>
              <wp:lineTo x="21270" y="8725"/>
              <wp:lineTo x="21270" y="5235"/>
              <wp:lineTo x="11872" y="0"/>
              <wp:lineTo x="10635" y="0"/>
            </wp:wrapPolygon>
          </wp:wrapTight>
          <wp:docPr id="3" name="Picture 3" descr="C:\Users\Felix\Documents\Google Drive\Translation jobs\DMAG\Jubilaeumslogo\Dm Logo 70-Years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Documents\Google Drive\Translation jobs\DMAG\Jubilaeumslogo\Dm Logo 70-Years 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700" cy="707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sdtContent>
        <w:tr w:rsidR="002B728D" w:rsidRPr="00A576EE" w14:paraId="06C5A660" w14:textId="77777777" w:rsidTr="00406E80">
          <w:trPr>
            <w:trHeight w:hRule="exact" w:val="1474"/>
          </w:trPr>
          <w:tc>
            <w:tcPr>
              <w:tcW w:w="1985" w:type="dxa"/>
            </w:tcPr>
            <w:p w14:paraId="73964C79" w14:textId="77777777" w:rsidR="002B728D" w:rsidRPr="007B29E6" w:rsidRDefault="002B728D" w:rsidP="00406E80">
              <w:pPr>
                <w:pStyle w:val="Abbinder"/>
                <w:rPr>
                  <w:lang w:val="de-DE"/>
                </w:rPr>
              </w:pPr>
              <w:r w:rsidRPr="007B29E6">
                <w:rPr>
                  <w:lang w:val="de-DE"/>
                </w:rPr>
                <w:t>Deutsche Messe AG</w:t>
              </w:r>
            </w:p>
            <w:p w14:paraId="6800A116" w14:textId="77777777" w:rsidR="002B728D" w:rsidRPr="007B29E6" w:rsidRDefault="002B728D" w:rsidP="00406E80">
              <w:pPr>
                <w:pStyle w:val="Abbinder"/>
                <w:rPr>
                  <w:lang w:val="de-DE"/>
                </w:rPr>
              </w:pPr>
              <w:r w:rsidRPr="007B29E6">
                <w:rPr>
                  <w:lang w:val="de-DE"/>
                </w:rPr>
                <w:t>Messegelände</w:t>
              </w:r>
            </w:p>
            <w:p w14:paraId="7B30AED1" w14:textId="77777777" w:rsidR="002B728D" w:rsidRPr="007B29E6" w:rsidRDefault="002B728D" w:rsidP="00406E80">
              <w:pPr>
                <w:pStyle w:val="Abbinder"/>
                <w:rPr>
                  <w:lang w:val="de-DE"/>
                </w:rPr>
              </w:pPr>
              <w:r w:rsidRPr="007B29E6">
                <w:rPr>
                  <w:lang w:val="de-DE"/>
                </w:rPr>
                <w:t>30521 Hannover</w:t>
              </w:r>
            </w:p>
            <w:p w14:paraId="15AF825D" w14:textId="77777777" w:rsidR="002B728D" w:rsidRPr="007B29E6" w:rsidRDefault="002B728D" w:rsidP="00406E80">
              <w:pPr>
                <w:pStyle w:val="Abbinder"/>
                <w:rPr>
                  <w:lang w:val="de-DE"/>
                </w:rPr>
              </w:pPr>
              <w:r w:rsidRPr="007B29E6">
                <w:rPr>
                  <w:lang w:val="de-DE"/>
                </w:rPr>
                <w:t>Germany</w:t>
              </w:r>
            </w:p>
            <w:p w14:paraId="0928D5C6" w14:textId="77777777" w:rsidR="002B728D" w:rsidRPr="005216D3" w:rsidRDefault="002B728D" w:rsidP="00406E80">
              <w:pPr>
                <w:pStyle w:val="Abbinder"/>
              </w:pPr>
              <w:r w:rsidRPr="005216D3">
                <w:t>Tel.  +49 511 89-0</w:t>
              </w:r>
            </w:p>
            <w:p w14:paraId="7E9DB1F1" w14:textId="77777777" w:rsidR="002B728D" w:rsidRPr="005216D3" w:rsidRDefault="002B728D" w:rsidP="00406E80">
              <w:pPr>
                <w:pStyle w:val="Abbinder"/>
              </w:pPr>
              <w:r w:rsidRPr="005216D3">
                <w:t>Fax  +49 511 89-3</w:t>
              </w:r>
              <w:r>
                <w:t>6</w:t>
              </w:r>
              <w:r w:rsidRPr="005216D3">
                <w:t>6</w:t>
              </w:r>
              <w:r>
                <w:t>94</w:t>
              </w:r>
            </w:p>
            <w:p w14:paraId="02C0606B" w14:textId="77777777" w:rsidR="002B728D" w:rsidRPr="005216D3" w:rsidRDefault="002B728D" w:rsidP="00406E80">
              <w:pPr>
                <w:pStyle w:val="Abbinder"/>
              </w:pPr>
              <w:r w:rsidRPr="005216D3">
                <w:t>info@messe.de</w:t>
              </w:r>
            </w:p>
            <w:p w14:paraId="293F91B5" w14:textId="77777777" w:rsidR="002B728D" w:rsidRPr="005216D3" w:rsidRDefault="002B728D" w:rsidP="00406E80">
              <w:pPr>
                <w:pStyle w:val="Abbinder"/>
              </w:pPr>
              <w:r w:rsidRPr="005216D3">
                <w:t>www.messe.de</w:t>
              </w:r>
            </w:p>
          </w:tc>
        </w:tr>
      </w:sdtContent>
    </w:sdt>
  </w:tbl>
  <w:p w14:paraId="678C5E48" w14:textId="77777777" w:rsidR="002B728D" w:rsidRPr="00D82EE6" w:rsidRDefault="002B72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649B" w14:textId="77777777" w:rsidR="006D7BD6" w:rsidRDefault="006D7BD6" w:rsidP="003857D8">
      <w:r>
        <w:separator/>
      </w:r>
    </w:p>
  </w:footnote>
  <w:footnote w:type="continuationSeparator" w:id="0">
    <w:p w14:paraId="35FEFDA8" w14:textId="77777777" w:rsidR="006D7BD6" w:rsidRDefault="006D7BD6"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2B728D" w14:paraId="69B39084" w14:textId="77777777" w:rsidTr="00C46469">
      <w:trPr>
        <w:trHeight w:hRule="exact" w:val="1361"/>
      </w:trPr>
      <w:tc>
        <w:tcPr>
          <w:tcW w:w="5103" w:type="dxa"/>
        </w:tcPr>
        <w:p w14:paraId="684993AF" w14:textId="77777777" w:rsidR="002B728D" w:rsidRDefault="002B728D" w:rsidP="002517DA">
          <w:pPr>
            <w:jc w:val="right"/>
          </w:pPr>
          <w:bookmarkStart w:id="3" w:name="picture"/>
          <w:bookmarkEnd w:id="3"/>
        </w:p>
      </w:tc>
    </w:tr>
  </w:tbl>
  <w:sdt>
    <w:sdtPr>
      <w:id w:val="-302773317"/>
    </w:sdtPr>
    <w:sdtEndPr/>
    <w:sdtContent>
      <w:p w14:paraId="28BC0008" w14:textId="77777777" w:rsidR="002B728D" w:rsidRDefault="002B728D" w:rsidP="002A49B5">
        <w:pPr>
          <w:pStyle w:val="Kopfzeile"/>
          <w:ind w:right="-1701"/>
          <w:jc w:val="right"/>
        </w:pPr>
        <w:r>
          <w:rPr>
            <w:noProof/>
            <w:lang w:val="de-DE" w:eastAsia="de-DE"/>
          </w:rPr>
          <w:drawing>
            <wp:anchor distT="0" distB="0" distL="114300" distR="114300" simplePos="0" relativeHeight="251660288" behindDoc="1" locked="1" layoutInCell="1" allowOverlap="1" wp14:anchorId="6D5A20EE" wp14:editId="35AE4D49">
              <wp:simplePos x="0" y="0"/>
              <wp:positionH relativeFrom="page">
                <wp:posOffset>900430</wp:posOffset>
              </wp:positionH>
              <wp:positionV relativeFrom="page">
                <wp:posOffset>431800</wp:posOffset>
              </wp:positionV>
              <wp:extent cx="2001600"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BB967" w14:textId="77777777" w:rsidR="002B728D" w:rsidRDefault="002B728D">
    <w:pPr>
      <w:pStyle w:val="Kopfzeile"/>
      <w:rPr>
        <w:noProof/>
        <w:lang w:eastAsia="de-DE"/>
      </w:rPr>
    </w:pPr>
  </w:p>
  <w:p w14:paraId="64E4527F" w14:textId="77777777" w:rsidR="002B728D" w:rsidRDefault="002B728D">
    <w:pPr>
      <w:pStyle w:val="Kopfzeile"/>
      <w:rPr>
        <w:noProof/>
        <w:lang w:eastAsia="de-DE"/>
      </w:rPr>
    </w:pPr>
  </w:p>
  <w:p w14:paraId="263DC72D" w14:textId="77777777" w:rsidR="002B728D" w:rsidRDefault="002B728D">
    <w:pPr>
      <w:pStyle w:val="Kopfzeile"/>
    </w:pPr>
    <w:r>
      <w:rPr>
        <w:noProof/>
        <w:lang w:val="de-DE" w:eastAsia="de-DE"/>
      </w:rPr>
      <w:drawing>
        <wp:anchor distT="0" distB="0" distL="114300" distR="114300" simplePos="0" relativeHeight="251658240" behindDoc="1" locked="1" layoutInCell="1" allowOverlap="1" wp14:anchorId="5F034BF2" wp14:editId="1C857B8D">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70F"/>
    <w:multiLevelType w:val="hybridMultilevel"/>
    <w:tmpl w:val="733425AE"/>
    <w:lvl w:ilvl="0" w:tplc="5B08B3E8">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BA4D1F"/>
    <w:multiLevelType w:val="hybridMultilevel"/>
    <w:tmpl w:val="33081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7B36CC"/>
    <w:multiLevelType w:val="hybridMultilevel"/>
    <w:tmpl w:val="47BC5D9A"/>
    <w:lvl w:ilvl="0" w:tplc="72C46B00">
      <w:numFmt w:val="bullet"/>
      <w:lvlText w:val="–"/>
      <w:lvlJc w:val="left"/>
      <w:pPr>
        <w:ind w:left="360" w:hanging="360"/>
      </w:pPr>
      <w:rPr>
        <w:rFonts w:ascii="TheSansDM" w:eastAsiaTheme="minorHAnsi" w:hAnsi="TheSansDM"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0E073FF"/>
    <w:multiLevelType w:val="hybridMultilevel"/>
    <w:tmpl w:val="0D62C3BC"/>
    <w:lvl w:ilvl="0" w:tplc="CAF253C4">
      <w:start w:val="40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681F378A"/>
    <w:multiLevelType w:val="hybridMultilevel"/>
    <w:tmpl w:val="C318F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61"/>
    <w:rsid w:val="00000A8A"/>
    <w:rsid w:val="00000DB1"/>
    <w:rsid w:val="00000FE1"/>
    <w:rsid w:val="00004B85"/>
    <w:rsid w:val="000133CC"/>
    <w:rsid w:val="00013F66"/>
    <w:rsid w:val="00015356"/>
    <w:rsid w:val="000162DC"/>
    <w:rsid w:val="00017074"/>
    <w:rsid w:val="0002434C"/>
    <w:rsid w:val="00024C45"/>
    <w:rsid w:val="00026B12"/>
    <w:rsid w:val="00027ED8"/>
    <w:rsid w:val="00040AEA"/>
    <w:rsid w:val="0004155E"/>
    <w:rsid w:val="00043530"/>
    <w:rsid w:val="00053C01"/>
    <w:rsid w:val="00055C6E"/>
    <w:rsid w:val="0005678A"/>
    <w:rsid w:val="00065059"/>
    <w:rsid w:val="00066C7B"/>
    <w:rsid w:val="000908ED"/>
    <w:rsid w:val="00092480"/>
    <w:rsid w:val="000A481F"/>
    <w:rsid w:val="000B3D7D"/>
    <w:rsid w:val="000B629F"/>
    <w:rsid w:val="000B757D"/>
    <w:rsid w:val="000C25BF"/>
    <w:rsid w:val="000C68E5"/>
    <w:rsid w:val="000C7984"/>
    <w:rsid w:val="000D445E"/>
    <w:rsid w:val="000E06E5"/>
    <w:rsid w:val="000E1516"/>
    <w:rsid w:val="000E526D"/>
    <w:rsid w:val="000F020D"/>
    <w:rsid w:val="000F1289"/>
    <w:rsid w:val="0010153A"/>
    <w:rsid w:val="001115B2"/>
    <w:rsid w:val="00117716"/>
    <w:rsid w:val="00123772"/>
    <w:rsid w:val="00124517"/>
    <w:rsid w:val="0012626B"/>
    <w:rsid w:val="00127D19"/>
    <w:rsid w:val="00127F38"/>
    <w:rsid w:val="00141F4D"/>
    <w:rsid w:val="001452E2"/>
    <w:rsid w:val="00151646"/>
    <w:rsid w:val="00154F22"/>
    <w:rsid w:val="00155DD0"/>
    <w:rsid w:val="001640FB"/>
    <w:rsid w:val="001737BD"/>
    <w:rsid w:val="00174E5F"/>
    <w:rsid w:val="00175AB4"/>
    <w:rsid w:val="00180576"/>
    <w:rsid w:val="0018086D"/>
    <w:rsid w:val="00183314"/>
    <w:rsid w:val="0018683E"/>
    <w:rsid w:val="00190409"/>
    <w:rsid w:val="00192A15"/>
    <w:rsid w:val="00197A02"/>
    <w:rsid w:val="001A0C77"/>
    <w:rsid w:val="001A75C0"/>
    <w:rsid w:val="001B1218"/>
    <w:rsid w:val="001B7C27"/>
    <w:rsid w:val="001C173E"/>
    <w:rsid w:val="001C32B7"/>
    <w:rsid w:val="001C466C"/>
    <w:rsid w:val="001C73E3"/>
    <w:rsid w:val="001D021D"/>
    <w:rsid w:val="001E1A96"/>
    <w:rsid w:val="001E20A6"/>
    <w:rsid w:val="001E6146"/>
    <w:rsid w:val="001E7453"/>
    <w:rsid w:val="001F2774"/>
    <w:rsid w:val="001F409A"/>
    <w:rsid w:val="001F544A"/>
    <w:rsid w:val="00210309"/>
    <w:rsid w:val="00211AA7"/>
    <w:rsid w:val="00220AAE"/>
    <w:rsid w:val="00221601"/>
    <w:rsid w:val="0022505E"/>
    <w:rsid w:val="00227C2A"/>
    <w:rsid w:val="002305B3"/>
    <w:rsid w:val="00231F13"/>
    <w:rsid w:val="00233F3D"/>
    <w:rsid w:val="00237E88"/>
    <w:rsid w:val="0024482A"/>
    <w:rsid w:val="0024634C"/>
    <w:rsid w:val="00251752"/>
    <w:rsid w:val="002517DA"/>
    <w:rsid w:val="00257E4D"/>
    <w:rsid w:val="00260AF0"/>
    <w:rsid w:val="002623C5"/>
    <w:rsid w:val="002716FB"/>
    <w:rsid w:val="002768E0"/>
    <w:rsid w:val="00277DDD"/>
    <w:rsid w:val="0028045B"/>
    <w:rsid w:val="00284F8B"/>
    <w:rsid w:val="00285767"/>
    <w:rsid w:val="002876DA"/>
    <w:rsid w:val="002909FA"/>
    <w:rsid w:val="00291735"/>
    <w:rsid w:val="002943C2"/>
    <w:rsid w:val="002958ED"/>
    <w:rsid w:val="00296F3C"/>
    <w:rsid w:val="002A1375"/>
    <w:rsid w:val="002A49B5"/>
    <w:rsid w:val="002A4E88"/>
    <w:rsid w:val="002B2322"/>
    <w:rsid w:val="002B5AA6"/>
    <w:rsid w:val="002B728D"/>
    <w:rsid w:val="002C0925"/>
    <w:rsid w:val="002C603F"/>
    <w:rsid w:val="002C75D3"/>
    <w:rsid w:val="002D2314"/>
    <w:rsid w:val="002D30FE"/>
    <w:rsid w:val="002E03E9"/>
    <w:rsid w:val="002E1F8B"/>
    <w:rsid w:val="002E4835"/>
    <w:rsid w:val="002E4C6F"/>
    <w:rsid w:val="002E7350"/>
    <w:rsid w:val="002F418D"/>
    <w:rsid w:val="002F6FFE"/>
    <w:rsid w:val="0030623E"/>
    <w:rsid w:val="00310F76"/>
    <w:rsid w:val="003117AE"/>
    <w:rsid w:val="00314D20"/>
    <w:rsid w:val="0032298E"/>
    <w:rsid w:val="00325076"/>
    <w:rsid w:val="00332813"/>
    <w:rsid w:val="00332F61"/>
    <w:rsid w:val="003450A5"/>
    <w:rsid w:val="00346BD0"/>
    <w:rsid w:val="003500AA"/>
    <w:rsid w:val="003502C1"/>
    <w:rsid w:val="00350B96"/>
    <w:rsid w:val="00364243"/>
    <w:rsid w:val="003725A6"/>
    <w:rsid w:val="00375C5D"/>
    <w:rsid w:val="00380C9D"/>
    <w:rsid w:val="00382A46"/>
    <w:rsid w:val="00383EBF"/>
    <w:rsid w:val="00384A0C"/>
    <w:rsid w:val="003857D8"/>
    <w:rsid w:val="00390956"/>
    <w:rsid w:val="003915D5"/>
    <w:rsid w:val="00391A77"/>
    <w:rsid w:val="00395AF2"/>
    <w:rsid w:val="003A2A63"/>
    <w:rsid w:val="003A4C4E"/>
    <w:rsid w:val="003A651A"/>
    <w:rsid w:val="003B3EC4"/>
    <w:rsid w:val="003B723D"/>
    <w:rsid w:val="003C35A3"/>
    <w:rsid w:val="003D1BC7"/>
    <w:rsid w:val="003E612D"/>
    <w:rsid w:val="003F5D80"/>
    <w:rsid w:val="003F716C"/>
    <w:rsid w:val="004050F7"/>
    <w:rsid w:val="00405527"/>
    <w:rsid w:val="0040597E"/>
    <w:rsid w:val="00406E80"/>
    <w:rsid w:val="00410B8C"/>
    <w:rsid w:val="00412606"/>
    <w:rsid w:val="004157A7"/>
    <w:rsid w:val="004157AF"/>
    <w:rsid w:val="0042237C"/>
    <w:rsid w:val="00424C49"/>
    <w:rsid w:val="00425C46"/>
    <w:rsid w:val="004321AC"/>
    <w:rsid w:val="00440FD2"/>
    <w:rsid w:val="00446690"/>
    <w:rsid w:val="004475F4"/>
    <w:rsid w:val="00450E46"/>
    <w:rsid w:val="00451427"/>
    <w:rsid w:val="00452516"/>
    <w:rsid w:val="004541C8"/>
    <w:rsid w:val="00456877"/>
    <w:rsid w:val="004602EF"/>
    <w:rsid w:val="0046532A"/>
    <w:rsid w:val="004734EF"/>
    <w:rsid w:val="00476FC6"/>
    <w:rsid w:val="004774F8"/>
    <w:rsid w:val="00481F3A"/>
    <w:rsid w:val="0048347B"/>
    <w:rsid w:val="00486561"/>
    <w:rsid w:val="004A0FF4"/>
    <w:rsid w:val="004A4342"/>
    <w:rsid w:val="004B4EF5"/>
    <w:rsid w:val="004B5028"/>
    <w:rsid w:val="004B532E"/>
    <w:rsid w:val="004B5C1D"/>
    <w:rsid w:val="004C1221"/>
    <w:rsid w:val="004D23A4"/>
    <w:rsid w:val="004E37C4"/>
    <w:rsid w:val="004E5F6B"/>
    <w:rsid w:val="004E624A"/>
    <w:rsid w:val="004E7AC7"/>
    <w:rsid w:val="004F2DBA"/>
    <w:rsid w:val="004F650D"/>
    <w:rsid w:val="00505F2C"/>
    <w:rsid w:val="00513FAC"/>
    <w:rsid w:val="005216D3"/>
    <w:rsid w:val="00522AF1"/>
    <w:rsid w:val="005304DF"/>
    <w:rsid w:val="005312E2"/>
    <w:rsid w:val="00532AF8"/>
    <w:rsid w:val="00533B56"/>
    <w:rsid w:val="00533C5C"/>
    <w:rsid w:val="00536BD6"/>
    <w:rsid w:val="00544E87"/>
    <w:rsid w:val="00553022"/>
    <w:rsid w:val="00553567"/>
    <w:rsid w:val="00554490"/>
    <w:rsid w:val="00557D36"/>
    <w:rsid w:val="00557E9C"/>
    <w:rsid w:val="0056118B"/>
    <w:rsid w:val="005623DD"/>
    <w:rsid w:val="005630EE"/>
    <w:rsid w:val="00563F02"/>
    <w:rsid w:val="00564002"/>
    <w:rsid w:val="00571AA2"/>
    <w:rsid w:val="00571AB7"/>
    <w:rsid w:val="0057447F"/>
    <w:rsid w:val="005757D9"/>
    <w:rsid w:val="00575FC7"/>
    <w:rsid w:val="00583123"/>
    <w:rsid w:val="00591498"/>
    <w:rsid w:val="00593E0E"/>
    <w:rsid w:val="005A5CD9"/>
    <w:rsid w:val="005A6E2D"/>
    <w:rsid w:val="005B1063"/>
    <w:rsid w:val="005C0A98"/>
    <w:rsid w:val="005C54B1"/>
    <w:rsid w:val="005C5A32"/>
    <w:rsid w:val="005C5B46"/>
    <w:rsid w:val="005D005A"/>
    <w:rsid w:val="005D1517"/>
    <w:rsid w:val="005D509B"/>
    <w:rsid w:val="005E079B"/>
    <w:rsid w:val="005E12EA"/>
    <w:rsid w:val="005E7796"/>
    <w:rsid w:val="005F5A10"/>
    <w:rsid w:val="00604B14"/>
    <w:rsid w:val="00604EDE"/>
    <w:rsid w:val="00606B8A"/>
    <w:rsid w:val="006070A1"/>
    <w:rsid w:val="006072C1"/>
    <w:rsid w:val="00607B7F"/>
    <w:rsid w:val="00607D21"/>
    <w:rsid w:val="00611E4A"/>
    <w:rsid w:val="006134EC"/>
    <w:rsid w:val="006138B9"/>
    <w:rsid w:val="00615170"/>
    <w:rsid w:val="00615C22"/>
    <w:rsid w:val="00620FFA"/>
    <w:rsid w:val="00621E84"/>
    <w:rsid w:val="00624506"/>
    <w:rsid w:val="00624BE1"/>
    <w:rsid w:val="00625DDE"/>
    <w:rsid w:val="00635FA9"/>
    <w:rsid w:val="00640EBF"/>
    <w:rsid w:val="00643539"/>
    <w:rsid w:val="00643B92"/>
    <w:rsid w:val="00651C38"/>
    <w:rsid w:val="006546BF"/>
    <w:rsid w:val="00656F2B"/>
    <w:rsid w:val="0066300C"/>
    <w:rsid w:val="00664828"/>
    <w:rsid w:val="00674268"/>
    <w:rsid w:val="00677097"/>
    <w:rsid w:val="0068209A"/>
    <w:rsid w:val="0069267B"/>
    <w:rsid w:val="00692F34"/>
    <w:rsid w:val="00696F12"/>
    <w:rsid w:val="006975AA"/>
    <w:rsid w:val="006A158D"/>
    <w:rsid w:val="006A2E73"/>
    <w:rsid w:val="006A2F40"/>
    <w:rsid w:val="006A45CD"/>
    <w:rsid w:val="006A59E1"/>
    <w:rsid w:val="006B24CE"/>
    <w:rsid w:val="006B422C"/>
    <w:rsid w:val="006C3A19"/>
    <w:rsid w:val="006D1422"/>
    <w:rsid w:val="006D1ACD"/>
    <w:rsid w:val="006D2E4A"/>
    <w:rsid w:val="006D48DC"/>
    <w:rsid w:val="006D4F3A"/>
    <w:rsid w:val="006D74C9"/>
    <w:rsid w:val="006D7933"/>
    <w:rsid w:val="006D7BD6"/>
    <w:rsid w:val="006E0375"/>
    <w:rsid w:val="006E524B"/>
    <w:rsid w:val="006E6154"/>
    <w:rsid w:val="006F600B"/>
    <w:rsid w:val="006F7DF3"/>
    <w:rsid w:val="00701B5C"/>
    <w:rsid w:val="00704AAC"/>
    <w:rsid w:val="007055C9"/>
    <w:rsid w:val="00714054"/>
    <w:rsid w:val="00716342"/>
    <w:rsid w:val="007215A3"/>
    <w:rsid w:val="00721B4E"/>
    <w:rsid w:val="00725E04"/>
    <w:rsid w:val="0074265A"/>
    <w:rsid w:val="00744AF4"/>
    <w:rsid w:val="007515C8"/>
    <w:rsid w:val="00752A40"/>
    <w:rsid w:val="00756287"/>
    <w:rsid w:val="00756777"/>
    <w:rsid w:val="00760C18"/>
    <w:rsid w:val="00761D99"/>
    <w:rsid w:val="00761F0B"/>
    <w:rsid w:val="00764B83"/>
    <w:rsid w:val="00765D04"/>
    <w:rsid w:val="00771CBB"/>
    <w:rsid w:val="00774588"/>
    <w:rsid w:val="00786844"/>
    <w:rsid w:val="00791C17"/>
    <w:rsid w:val="007928C3"/>
    <w:rsid w:val="007950DB"/>
    <w:rsid w:val="007A367C"/>
    <w:rsid w:val="007A6CAD"/>
    <w:rsid w:val="007A7AC3"/>
    <w:rsid w:val="007A7E62"/>
    <w:rsid w:val="007B15A9"/>
    <w:rsid w:val="007B29E6"/>
    <w:rsid w:val="007B47B3"/>
    <w:rsid w:val="007C0376"/>
    <w:rsid w:val="007C60BB"/>
    <w:rsid w:val="007D5751"/>
    <w:rsid w:val="007E14B3"/>
    <w:rsid w:val="007E218D"/>
    <w:rsid w:val="007E3985"/>
    <w:rsid w:val="007F00C4"/>
    <w:rsid w:val="007F24BC"/>
    <w:rsid w:val="007F3DD8"/>
    <w:rsid w:val="007F5F48"/>
    <w:rsid w:val="007F75E9"/>
    <w:rsid w:val="00800828"/>
    <w:rsid w:val="00801D63"/>
    <w:rsid w:val="00802DFF"/>
    <w:rsid w:val="008068A5"/>
    <w:rsid w:val="00812838"/>
    <w:rsid w:val="00812FB1"/>
    <w:rsid w:val="0082392D"/>
    <w:rsid w:val="00826A97"/>
    <w:rsid w:val="00826AB2"/>
    <w:rsid w:val="00831982"/>
    <w:rsid w:val="00834139"/>
    <w:rsid w:val="0085400B"/>
    <w:rsid w:val="0086275B"/>
    <w:rsid w:val="008639CE"/>
    <w:rsid w:val="0087278A"/>
    <w:rsid w:val="00873F50"/>
    <w:rsid w:val="00874342"/>
    <w:rsid w:val="0087717E"/>
    <w:rsid w:val="00883B5C"/>
    <w:rsid w:val="0088598F"/>
    <w:rsid w:val="00887B3A"/>
    <w:rsid w:val="00894754"/>
    <w:rsid w:val="00897DDD"/>
    <w:rsid w:val="008A5CF3"/>
    <w:rsid w:val="008A7C5D"/>
    <w:rsid w:val="008B10EF"/>
    <w:rsid w:val="008B6BE6"/>
    <w:rsid w:val="008C234B"/>
    <w:rsid w:val="008D377A"/>
    <w:rsid w:val="008D3DFE"/>
    <w:rsid w:val="008D4DA7"/>
    <w:rsid w:val="008F00CE"/>
    <w:rsid w:val="008F3822"/>
    <w:rsid w:val="008F4E55"/>
    <w:rsid w:val="00900810"/>
    <w:rsid w:val="00901E94"/>
    <w:rsid w:val="00904121"/>
    <w:rsid w:val="009051E5"/>
    <w:rsid w:val="00905D11"/>
    <w:rsid w:val="00917608"/>
    <w:rsid w:val="00925CCC"/>
    <w:rsid w:val="00926C07"/>
    <w:rsid w:val="00930F5E"/>
    <w:rsid w:val="00934369"/>
    <w:rsid w:val="00941898"/>
    <w:rsid w:val="009421CD"/>
    <w:rsid w:val="009444D4"/>
    <w:rsid w:val="00945A1E"/>
    <w:rsid w:val="0096722D"/>
    <w:rsid w:val="009729B0"/>
    <w:rsid w:val="00974198"/>
    <w:rsid w:val="009861C5"/>
    <w:rsid w:val="0099189C"/>
    <w:rsid w:val="00994C93"/>
    <w:rsid w:val="00996216"/>
    <w:rsid w:val="009A1596"/>
    <w:rsid w:val="009A2A4F"/>
    <w:rsid w:val="009B0B95"/>
    <w:rsid w:val="009B44F8"/>
    <w:rsid w:val="009B6741"/>
    <w:rsid w:val="009C7EB0"/>
    <w:rsid w:val="009D32C8"/>
    <w:rsid w:val="009D51AF"/>
    <w:rsid w:val="009D5249"/>
    <w:rsid w:val="009E1FBA"/>
    <w:rsid w:val="009E3CE6"/>
    <w:rsid w:val="009E5C54"/>
    <w:rsid w:val="009F0ABC"/>
    <w:rsid w:val="009F39B4"/>
    <w:rsid w:val="009F7B91"/>
    <w:rsid w:val="00A035C9"/>
    <w:rsid w:val="00A06202"/>
    <w:rsid w:val="00A20833"/>
    <w:rsid w:val="00A20C86"/>
    <w:rsid w:val="00A31D22"/>
    <w:rsid w:val="00A34AC3"/>
    <w:rsid w:val="00A34FF3"/>
    <w:rsid w:val="00A3778B"/>
    <w:rsid w:val="00A41647"/>
    <w:rsid w:val="00A42288"/>
    <w:rsid w:val="00A45F57"/>
    <w:rsid w:val="00A47CE8"/>
    <w:rsid w:val="00A569D5"/>
    <w:rsid w:val="00A576EE"/>
    <w:rsid w:val="00A62CDE"/>
    <w:rsid w:val="00A6339C"/>
    <w:rsid w:val="00A67193"/>
    <w:rsid w:val="00A672BE"/>
    <w:rsid w:val="00A82A81"/>
    <w:rsid w:val="00A92325"/>
    <w:rsid w:val="00AA4270"/>
    <w:rsid w:val="00AA4D69"/>
    <w:rsid w:val="00AB702B"/>
    <w:rsid w:val="00AC52FF"/>
    <w:rsid w:val="00AC5D80"/>
    <w:rsid w:val="00AD3AE6"/>
    <w:rsid w:val="00AD4DAF"/>
    <w:rsid w:val="00AD7201"/>
    <w:rsid w:val="00AE2CCA"/>
    <w:rsid w:val="00AF5930"/>
    <w:rsid w:val="00AF5D78"/>
    <w:rsid w:val="00B01BBB"/>
    <w:rsid w:val="00B06B69"/>
    <w:rsid w:val="00B1045D"/>
    <w:rsid w:val="00B167B2"/>
    <w:rsid w:val="00B22346"/>
    <w:rsid w:val="00B32A3E"/>
    <w:rsid w:val="00B46516"/>
    <w:rsid w:val="00B527B6"/>
    <w:rsid w:val="00B5432F"/>
    <w:rsid w:val="00B6795C"/>
    <w:rsid w:val="00B70D76"/>
    <w:rsid w:val="00B72113"/>
    <w:rsid w:val="00B7448E"/>
    <w:rsid w:val="00B75EBF"/>
    <w:rsid w:val="00B7691A"/>
    <w:rsid w:val="00B76F84"/>
    <w:rsid w:val="00B81BAD"/>
    <w:rsid w:val="00B81F94"/>
    <w:rsid w:val="00B85EC0"/>
    <w:rsid w:val="00B8757A"/>
    <w:rsid w:val="00B908CF"/>
    <w:rsid w:val="00B947A4"/>
    <w:rsid w:val="00B94F94"/>
    <w:rsid w:val="00B96830"/>
    <w:rsid w:val="00BA0DF6"/>
    <w:rsid w:val="00BA24B8"/>
    <w:rsid w:val="00BA31A0"/>
    <w:rsid w:val="00BC5679"/>
    <w:rsid w:val="00BC5DED"/>
    <w:rsid w:val="00BD05A5"/>
    <w:rsid w:val="00BE1BEE"/>
    <w:rsid w:val="00BE55C7"/>
    <w:rsid w:val="00BF0315"/>
    <w:rsid w:val="00BF21CB"/>
    <w:rsid w:val="00BF2946"/>
    <w:rsid w:val="00BF2947"/>
    <w:rsid w:val="00BF70E4"/>
    <w:rsid w:val="00BF7F78"/>
    <w:rsid w:val="00C1042D"/>
    <w:rsid w:val="00C10E77"/>
    <w:rsid w:val="00C11A66"/>
    <w:rsid w:val="00C12AB0"/>
    <w:rsid w:val="00C14685"/>
    <w:rsid w:val="00C14B98"/>
    <w:rsid w:val="00C26E73"/>
    <w:rsid w:val="00C2751D"/>
    <w:rsid w:val="00C27ADF"/>
    <w:rsid w:val="00C30586"/>
    <w:rsid w:val="00C30601"/>
    <w:rsid w:val="00C340DD"/>
    <w:rsid w:val="00C43A02"/>
    <w:rsid w:val="00C44B9E"/>
    <w:rsid w:val="00C46469"/>
    <w:rsid w:val="00C53628"/>
    <w:rsid w:val="00C56703"/>
    <w:rsid w:val="00C67B75"/>
    <w:rsid w:val="00C704A0"/>
    <w:rsid w:val="00C77564"/>
    <w:rsid w:val="00C77C41"/>
    <w:rsid w:val="00C91FFC"/>
    <w:rsid w:val="00C93C36"/>
    <w:rsid w:val="00C965A0"/>
    <w:rsid w:val="00CA0E88"/>
    <w:rsid w:val="00CA66B0"/>
    <w:rsid w:val="00CB08FB"/>
    <w:rsid w:val="00CB6C94"/>
    <w:rsid w:val="00CC081E"/>
    <w:rsid w:val="00CC365F"/>
    <w:rsid w:val="00CD080C"/>
    <w:rsid w:val="00CD112E"/>
    <w:rsid w:val="00CD3B80"/>
    <w:rsid w:val="00CD5A91"/>
    <w:rsid w:val="00CD6383"/>
    <w:rsid w:val="00CE2F31"/>
    <w:rsid w:val="00CF6370"/>
    <w:rsid w:val="00CF7548"/>
    <w:rsid w:val="00D00692"/>
    <w:rsid w:val="00D0604E"/>
    <w:rsid w:val="00D072B2"/>
    <w:rsid w:val="00D1322A"/>
    <w:rsid w:val="00D135DD"/>
    <w:rsid w:val="00D203BB"/>
    <w:rsid w:val="00D22A16"/>
    <w:rsid w:val="00D37E32"/>
    <w:rsid w:val="00D43815"/>
    <w:rsid w:val="00D4677A"/>
    <w:rsid w:val="00D50382"/>
    <w:rsid w:val="00D55749"/>
    <w:rsid w:val="00D570AF"/>
    <w:rsid w:val="00D60909"/>
    <w:rsid w:val="00D61EFB"/>
    <w:rsid w:val="00D716BC"/>
    <w:rsid w:val="00D82EE6"/>
    <w:rsid w:val="00D834AC"/>
    <w:rsid w:val="00D84545"/>
    <w:rsid w:val="00D86AA6"/>
    <w:rsid w:val="00D9479C"/>
    <w:rsid w:val="00DA0329"/>
    <w:rsid w:val="00DA47AE"/>
    <w:rsid w:val="00DA7D43"/>
    <w:rsid w:val="00DB02FA"/>
    <w:rsid w:val="00DB0A74"/>
    <w:rsid w:val="00DB5181"/>
    <w:rsid w:val="00DC0CFB"/>
    <w:rsid w:val="00DC0F71"/>
    <w:rsid w:val="00DC2A7F"/>
    <w:rsid w:val="00DC40C6"/>
    <w:rsid w:val="00DC5621"/>
    <w:rsid w:val="00DC7BE7"/>
    <w:rsid w:val="00DC7C66"/>
    <w:rsid w:val="00DD595B"/>
    <w:rsid w:val="00DD63EF"/>
    <w:rsid w:val="00DE301D"/>
    <w:rsid w:val="00DE4F8A"/>
    <w:rsid w:val="00DF1052"/>
    <w:rsid w:val="00DF686E"/>
    <w:rsid w:val="00E010EE"/>
    <w:rsid w:val="00E06C2B"/>
    <w:rsid w:val="00E07483"/>
    <w:rsid w:val="00E101C7"/>
    <w:rsid w:val="00E15181"/>
    <w:rsid w:val="00E2016D"/>
    <w:rsid w:val="00E2205E"/>
    <w:rsid w:val="00E26927"/>
    <w:rsid w:val="00E26CAA"/>
    <w:rsid w:val="00E275BE"/>
    <w:rsid w:val="00E30FC2"/>
    <w:rsid w:val="00E32FB5"/>
    <w:rsid w:val="00E4292A"/>
    <w:rsid w:val="00E42FE7"/>
    <w:rsid w:val="00E4766F"/>
    <w:rsid w:val="00E5491E"/>
    <w:rsid w:val="00E55399"/>
    <w:rsid w:val="00E571A6"/>
    <w:rsid w:val="00E60C63"/>
    <w:rsid w:val="00E61481"/>
    <w:rsid w:val="00E73063"/>
    <w:rsid w:val="00E73F69"/>
    <w:rsid w:val="00E74522"/>
    <w:rsid w:val="00E75B1F"/>
    <w:rsid w:val="00E77AE7"/>
    <w:rsid w:val="00E80D6F"/>
    <w:rsid w:val="00E81564"/>
    <w:rsid w:val="00E922D5"/>
    <w:rsid w:val="00E9757B"/>
    <w:rsid w:val="00EA3943"/>
    <w:rsid w:val="00EA7655"/>
    <w:rsid w:val="00EB0AC9"/>
    <w:rsid w:val="00EB3616"/>
    <w:rsid w:val="00EB5F37"/>
    <w:rsid w:val="00EB630D"/>
    <w:rsid w:val="00EC637F"/>
    <w:rsid w:val="00EC6645"/>
    <w:rsid w:val="00ED18F8"/>
    <w:rsid w:val="00ED3CD5"/>
    <w:rsid w:val="00ED77EE"/>
    <w:rsid w:val="00EE37FA"/>
    <w:rsid w:val="00EE4ED5"/>
    <w:rsid w:val="00EE7B1B"/>
    <w:rsid w:val="00F01AA6"/>
    <w:rsid w:val="00F03B5C"/>
    <w:rsid w:val="00F04EBE"/>
    <w:rsid w:val="00F10992"/>
    <w:rsid w:val="00F11A44"/>
    <w:rsid w:val="00F17C1B"/>
    <w:rsid w:val="00F2050A"/>
    <w:rsid w:val="00F252D9"/>
    <w:rsid w:val="00F26008"/>
    <w:rsid w:val="00F268D4"/>
    <w:rsid w:val="00F32C2C"/>
    <w:rsid w:val="00F348CB"/>
    <w:rsid w:val="00F37275"/>
    <w:rsid w:val="00F406C5"/>
    <w:rsid w:val="00F44D71"/>
    <w:rsid w:val="00F47E47"/>
    <w:rsid w:val="00F520C4"/>
    <w:rsid w:val="00F535B2"/>
    <w:rsid w:val="00F55255"/>
    <w:rsid w:val="00F60331"/>
    <w:rsid w:val="00F63145"/>
    <w:rsid w:val="00F6317B"/>
    <w:rsid w:val="00F64794"/>
    <w:rsid w:val="00F66694"/>
    <w:rsid w:val="00F70636"/>
    <w:rsid w:val="00F709AF"/>
    <w:rsid w:val="00F71FB8"/>
    <w:rsid w:val="00F72A13"/>
    <w:rsid w:val="00F77475"/>
    <w:rsid w:val="00F81BA5"/>
    <w:rsid w:val="00F83EA6"/>
    <w:rsid w:val="00FA31CB"/>
    <w:rsid w:val="00FA3D64"/>
    <w:rsid w:val="00FB675B"/>
    <w:rsid w:val="00FC67F1"/>
    <w:rsid w:val="00FD2362"/>
    <w:rsid w:val="00FE1A39"/>
    <w:rsid w:val="00FE1EB6"/>
    <w:rsid w:val="00FE2CCD"/>
    <w:rsid w:val="00FE4D50"/>
    <w:rsid w:val="00FE4E30"/>
    <w:rsid w:val="00FE60A5"/>
    <w:rsid w:val="00FE6A80"/>
    <w:rsid w:val="00FF16C8"/>
    <w:rsid w:val="00FF3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B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US"/>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US"/>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US"/>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US"/>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US"/>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6546BF"/>
    <w:rPr>
      <w:rFonts w:ascii="TheSansDM" w:hAnsi="TheSansDM"/>
      <w:lang w:val="en-US"/>
    </w:rPr>
  </w:style>
  <w:style w:type="paragraph" w:styleId="Kommentarthema">
    <w:name w:val="annotation subject"/>
    <w:basedOn w:val="Kommentartext"/>
    <w:next w:val="Kommentartext"/>
    <w:link w:val="KommentarthemaZchn"/>
    <w:uiPriority w:val="99"/>
    <w:semiHidden/>
    <w:unhideWhenUsed/>
    <w:rsid w:val="006546BF"/>
    <w:rPr>
      <w:b/>
      <w:bCs/>
    </w:rPr>
  </w:style>
  <w:style w:type="character" w:customStyle="1" w:styleId="KommentarthemaZchn">
    <w:name w:val="Kommentarthema Zchn"/>
    <w:basedOn w:val="KommentartextZchn"/>
    <w:link w:val="Kommentarthema"/>
    <w:uiPriority w:val="99"/>
    <w:semiHidden/>
    <w:rsid w:val="006546BF"/>
    <w:rPr>
      <w:rFonts w:ascii="TheSansDM" w:hAnsi="TheSansDM"/>
      <w:b/>
      <w:bCs/>
      <w:lang w:val="en-US"/>
    </w:rPr>
  </w:style>
  <w:style w:type="character" w:styleId="Hyperlink">
    <w:name w:val="Hyperlink"/>
    <w:basedOn w:val="Absatz-Standardschriftart"/>
    <w:uiPriority w:val="99"/>
    <w:unhideWhenUsed/>
    <w:rsid w:val="00EA7655"/>
    <w:rPr>
      <w:color w:val="000000" w:themeColor="hyperlink"/>
      <w:u w:val="single"/>
    </w:rPr>
  </w:style>
  <w:style w:type="paragraph" w:styleId="berarbeitung">
    <w:name w:val="Revision"/>
    <w:hidden/>
    <w:uiPriority w:val="99"/>
    <w:semiHidden/>
    <w:rsid w:val="005E7796"/>
    <w:rPr>
      <w:rFonts w:ascii="TheSansDM" w:hAnsi="TheSansD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US"/>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US"/>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US"/>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US"/>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US"/>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6546BF"/>
    <w:rPr>
      <w:rFonts w:ascii="TheSansDM" w:hAnsi="TheSansDM"/>
      <w:lang w:val="en-US"/>
    </w:rPr>
  </w:style>
  <w:style w:type="paragraph" w:styleId="Kommentarthema">
    <w:name w:val="annotation subject"/>
    <w:basedOn w:val="Kommentartext"/>
    <w:next w:val="Kommentartext"/>
    <w:link w:val="KommentarthemaZchn"/>
    <w:uiPriority w:val="99"/>
    <w:semiHidden/>
    <w:unhideWhenUsed/>
    <w:rsid w:val="006546BF"/>
    <w:rPr>
      <w:b/>
      <w:bCs/>
    </w:rPr>
  </w:style>
  <w:style w:type="character" w:customStyle="1" w:styleId="KommentarthemaZchn">
    <w:name w:val="Kommentarthema Zchn"/>
    <w:basedOn w:val="KommentartextZchn"/>
    <w:link w:val="Kommentarthema"/>
    <w:uiPriority w:val="99"/>
    <w:semiHidden/>
    <w:rsid w:val="006546BF"/>
    <w:rPr>
      <w:rFonts w:ascii="TheSansDM" w:hAnsi="TheSansDM"/>
      <w:b/>
      <w:bCs/>
      <w:lang w:val="en-US"/>
    </w:rPr>
  </w:style>
  <w:style w:type="character" w:styleId="Hyperlink">
    <w:name w:val="Hyperlink"/>
    <w:basedOn w:val="Absatz-Standardschriftart"/>
    <w:uiPriority w:val="99"/>
    <w:unhideWhenUsed/>
    <w:rsid w:val="00EA7655"/>
    <w:rPr>
      <w:color w:val="000000" w:themeColor="hyperlink"/>
      <w:u w:val="single"/>
    </w:rPr>
  </w:style>
  <w:style w:type="paragraph" w:styleId="berarbeitung">
    <w:name w:val="Revision"/>
    <w:hidden/>
    <w:uiPriority w:val="99"/>
    <w:semiHidden/>
    <w:rsid w:val="005E7796"/>
    <w:rPr>
      <w:rFonts w:ascii="TheSansDM" w:hAnsi="TheSansD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698">
      <w:bodyDiv w:val="1"/>
      <w:marLeft w:val="0"/>
      <w:marRight w:val="0"/>
      <w:marTop w:val="0"/>
      <w:marBottom w:val="0"/>
      <w:divBdr>
        <w:top w:val="none" w:sz="0" w:space="0" w:color="auto"/>
        <w:left w:val="none" w:sz="0" w:space="0" w:color="auto"/>
        <w:bottom w:val="none" w:sz="0" w:space="0" w:color="auto"/>
        <w:right w:val="none" w:sz="0" w:space="0" w:color="auto"/>
      </w:divBdr>
    </w:div>
    <w:div w:id="17046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sse.de/pressservice" TargetMode="External"/><Relationship Id="rId4" Type="http://schemas.microsoft.com/office/2007/relationships/stylesWithEffects" Target="stylesWithEffects.xml"/><Relationship Id="rId9" Type="http://schemas.openxmlformats.org/officeDocument/2006/relationships/hyperlink" Target="mailto:wolfgang.kossert@messe.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DEB3-31A6-4E51-9E38-94E1120E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4</Pages>
  <Words>1003</Words>
  <Characters>6321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Gestalt und Form</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DUT;SBe</dc:creator>
  <cp:lastModifiedBy>Vikmane, Mara</cp:lastModifiedBy>
  <cp:revision>6</cp:revision>
  <cp:lastPrinted>2017-06-13T08:29:00Z</cp:lastPrinted>
  <dcterms:created xsi:type="dcterms:W3CDTF">2017-06-13T08:27:00Z</dcterms:created>
  <dcterms:modified xsi:type="dcterms:W3CDTF">2017-06-13T08:35:00Z</dcterms:modified>
</cp:coreProperties>
</file>