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76254" w14:textId="77777777" w:rsidR="00760128" w:rsidRPr="00C032D9" w:rsidRDefault="0049663C" w:rsidP="00ED77EE">
      <w:pPr>
        <w:pStyle w:val="InforDatum"/>
        <w:rPr>
          <w:rFonts w:cs="Arial"/>
        </w:rPr>
      </w:pPr>
      <w:r>
        <w:rPr>
          <w:rFonts w:cs="Arial"/>
        </w:rPr>
        <w:t>5</w:t>
      </w:r>
      <w:r w:rsidR="000B63C3">
        <w:rPr>
          <w:rFonts w:cs="Arial"/>
        </w:rPr>
        <w:t xml:space="preserve">. </w:t>
      </w:r>
      <w:r>
        <w:rPr>
          <w:rFonts w:cs="Arial"/>
        </w:rPr>
        <w:t>April</w:t>
      </w:r>
      <w:r w:rsidR="001C1E03" w:rsidRPr="00C032D9">
        <w:rPr>
          <w:rFonts w:cs="Arial"/>
        </w:rPr>
        <w:t xml:space="preserve"> 201</w:t>
      </w:r>
      <w:r w:rsidR="008D261E">
        <w:rPr>
          <w:rFonts w:cs="Arial"/>
        </w:rPr>
        <w:t>9</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C21C40" w14:paraId="7CD94557" w14:textId="77777777" w:rsidTr="00C21C40">
        <w:trPr>
          <w:trHeight w:hRule="exact" w:val="454"/>
        </w:trPr>
        <w:tc>
          <w:tcPr>
            <w:tcW w:w="9494" w:type="dxa"/>
          </w:tcPr>
          <w:p w14:paraId="475401E3" w14:textId="77777777" w:rsidR="00760128" w:rsidRPr="00C032D9" w:rsidRDefault="00760128" w:rsidP="00C21C40">
            <w:pPr>
              <w:pStyle w:val="Vorlagenname"/>
            </w:pPr>
            <w:bookmarkStart w:id="0" w:name="Anfang"/>
            <w:r w:rsidRPr="00C21C40">
              <w:t>Press</w:t>
            </w:r>
            <w:r>
              <w:t>emitteilung</w:t>
            </w:r>
          </w:p>
        </w:tc>
      </w:tr>
      <w:bookmarkEnd w:id="0"/>
    </w:tbl>
    <w:p w14:paraId="36461FAE" w14:textId="77777777" w:rsidR="00760128" w:rsidRPr="00C032D9" w:rsidRDefault="00760128" w:rsidP="00D834AC">
      <w:pPr>
        <w:pStyle w:val="Flietext"/>
      </w:pPr>
    </w:p>
    <w:p w14:paraId="3B3A2077" w14:textId="77777777" w:rsidR="00760128" w:rsidRPr="00B72689" w:rsidRDefault="00760128" w:rsidP="00651A8D">
      <w:pPr>
        <w:pStyle w:val="Flietext"/>
        <w:rPr>
          <w:rFonts w:cs="Arial"/>
        </w:rPr>
      </w:pPr>
      <w:r>
        <w:rPr>
          <w:rFonts w:cs="Arial"/>
        </w:rPr>
        <w:t>HANNOVER MESSE 201</w:t>
      </w:r>
      <w:r w:rsidR="00CD2A9C">
        <w:rPr>
          <w:rFonts w:cs="Arial"/>
        </w:rPr>
        <w:t>9</w:t>
      </w:r>
      <w:r w:rsidR="0002510C">
        <w:rPr>
          <w:rFonts w:cs="Arial"/>
        </w:rPr>
        <w:t xml:space="preserve"> </w:t>
      </w:r>
      <w:r>
        <w:rPr>
          <w:rFonts w:cs="Arial"/>
        </w:rPr>
        <w:t>(</w:t>
      </w:r>
      <w:r w:rsidR="006C3491">
        <w:rPr>
          <w:rFonts w:cs="Arial"/>
        </w:rPr>
        <w:t>1.–</w:t>
      </w:r>
      <w:r w:rsidR="00CD2A9C">
        <w:rPr>
          <w:rFonts w:cs="Arial"/>
        </w:rPr>
        <w:t>5</w:t>
      </w:r>
      <w:r w:rsidRPr="00B72689">
        <w:rPr>
          <w:rFonts w:cs="Arial"/>
        </w:rPr>
        <w:t>. April</w:t>
      </w:r>
      <w:r>
        <w:rPr>
          <w:rFonts w:cs="Arial"/>
        </w:rPr>
        <w:t>)</w:t>
      </w:r>
      <w:r w:rsidRPr="00B72689">
        <w:rPr>
          <w:rFonts w:cs="Arial"/>
        </w:rPr>
        <w:t>:</w:t>
      </w:r>
    </w:p>
    <w:p w14:paraId="3FFC4F4B" w14:textId="77777777" w:rsidR="0002510C" w:rsidRDefault="0002510C" w:rsidP="002102FF">
      <w:pPr>
        <w:pStyle w:val="Flietext"/>
        <w:rPr>
          <w:rFonts w:cs="Arial"/>
          <w:b/>
        </w:rPr>
      </w:pPr>
    </w:p>
    <w:p w14:paraId="4D7AD6D3" w14:textId="1FD1229C" w:rsidR="004732E0" w:rsidRPr="004732E0" w:rsidRDefault="004732E0" w:rsidP="004732E0">
      <w:pPr>
        <w:pStyle w:val="Flietext"/>
        <w:rPr>
          <w:rFonts w:cs="Arial"/>
          <w:b/>
        </w:rPr>
      </w:pPr>
      <w:r w:rsidRPr="004732E0">
        <w:rPr>
          <w:rFonts w:cs="Arial"/>
          <w:b/>
        </w:rPr>
        <w:t>HANNOVER M</w:t>
      </w:r>
      <w:r w:rsidR="009D245E">
        <w:rPr>
          <w:rFonts w:cs="Arial"/>
          <w:b/>
        </w:rPr>
        <w:t>ESSE</w:t>
      </w:r>
      <w:r w:rsidR="00381188">
        <w:rPr>
          <w:rFonts w:cs="Arial"/>
          <w:b/>
        </w:rPr>
        <w:t xml:space="preserve"> 2019</w:t>
      </w:r>
      <w:r w:rsidR="002E0AE1">
        <w:rPr>
          <w:rFonts w:cs="Arial"/>
          <w:b/>
        </w:rPr>
        <w:t xml:space="preserve">: „Treiber der </w:t>
      </w:r>
      <w:r w:rsidR="007E0B16">
        <w:rPr>
          <w:rFonts w:cs="Arial"/>
          <w:b/>
        </w:rPr>
        <w:t>i</w:t>
      </w:r>
      <w:r w:rsidR="002E0AE1">
        <w:rPr>
          <w:rFonts w:cs="Arial"/>
          <w:b/>
        </w:rPr>
        <w:t xml:space="preserve">ndustriellen Transformation“ </w:t>
      </w:r>
      <w:r w:rsidR="00111B21">
        <w:rPr>
          <w:rFonts w:cs="Arial"/>
          <w:b/>
        </w:rPr>
        <w:t xml:space="preserve"> </w:t>
      </w:r>
      <w:r w:rsidR="00381188">
        <w:rPr>
          <w:rFonts w:cs="Arial"/>
          <w:b/>
        </w:rPr>
        <w:t xml:space="preserve"> </w:t>
      </w:r>
    </w:p>
    <w:p w14:paraId="7C9029AD" w14:textId="600D3002" w:rsidR="004732E0" w:rsidRPr="004732E0" w:rsidRDefault="00111B21" w:rsidP="004732E0">
      <w:pPr>
        <w:pStyle w:val="Flietext"/>
        <w:rPr>
          <w:rFonts w:cs="Arial"/>
          <w:i/>
        </w:rPr>
      </w:pPr>
      <w:r>
        <w:rPr>
          <w:rFonts w:cs="Arial"/>
          <w:i/>
        </w:rPr>
        <w:t>Die Transformation der Industrie erlebbar machen</w:t>
      </w:r>
      <w:r w:rsidR="007E0B16">
        <w:rPr>
          <w:rFonts w:cs="Arial"/>
          <w:i/>
        </w:rPr>
        <w:t xml:space="preserve"> - m</w:t>
      </w:r>
      <w:r>
        <w:rPr>
          <w:rFonts w:cs="Arial"/>
          <w:i/>
        </w:rPr>
        <w:t xml:space="preserve">it </w:t>
      </w:r>
      <w:r w:rsidR="00D34198">
        <w:rPr>
          <w:rFonts w:cs="Arial"/>
          <w:i/>
        </w:rPr>
        <w:t xml:space="preserve">diesem </w:t>
      </w:r>
      <w:r>
        <w:rPr>
          <w:rFonts w:cs="Arial"/>
          <w:i/>
        </w:rPr>
        <w:t>Versp</w:t>
      </w:r>
      <w:r w:rsidR="003A486B">
        <w:rPr>
          <w:rFonts w:cs="Arial"/>
          <w:i/>
        </w:rPr>
        <w:t>r</w:t>
      </w:r>
      <w:r>
        <w:rPr>
          <w:rFonts w:cs="Arial"/>
          <w:i/>
        </w:rPr>
        <w:t xml:space="preserve">echen ist die HANNOVER MESSE 2019 angetreten. Nach fünf Messetagen ziehen die Veranstalter eine positive Bilanz. </w:t>
      </w:r>
      <w:r w:rsidR="0038499F">
        <w:rPr>
          <w:rFonts w:cs="Arial"/>
          <w:i/>
        </w:rPr>
        <w:t>Die wichtigsten Themen</w:t>
      </w:r>
      <w:r w:rsidR="00B75CCE">
        <w:rPr>
          <w:rFonts w:cs="Arial"/>
          <w:i/>
        </w:rPr>
        <w:t xml:space="preserve"> der Weltleitmesse </w:t>
      </w:r>
      <w:r w:rsidR="0038499F">
        <w:rPr>
          <w:rFonts w:cs="Arial"/>
          <w:i/>
        </w:rPr>
        <w:t>ware</w:t>
      </w:r>
      <w:r w:rsidR="00B75CCE">
        <w:rPr>
          <w:rFonts w:cs="Arial"/>
          <w:i/>
        </w:rPr>
        <w:t xml:space="preserve">n in diesem Jahr der Einsatz </w:t>
      </w:r>
      <w:r>
        <w:rPr>
          <w:rFonts w:cs="Arial"/>
          <w:i/>
        </w:rPr>
        <w:t>von K</w:t>
      </w:r>
      <w:r w:rsidR="00B75CCE">
        <w:rPr>
          <w:rFonts w:cs="Arial"/>
          <w:i/>
        </w:rPr>
        <w:t>ünstlicher Intelligenz</w:t>
      </w:r>
      <w:r w:rsidR="00676864">
        <w:rPr>
          <w:rFonts w:cs="Arial"/>
          <w:i/>
        </w:rPr>
        <w:t xml:space="preserve"> in der Industrie</w:t>
      </w:r>
      <w:r w:rsidR="004A1E34">
        <w:rPr>
          <w:rFonts w:cs="Arial"/>
          <w:i/>
        </w:rPr>
        <w:t xml:space="preserve"> und Robotik, die </w:t>
      </w:r>
      <w:r w:rsidR="007E0B16">
        <w:rPr>
          <w:rFonts w:cs="Arial"/>
          <w:i/>
        </w:rPr>
        <w:t xml:space="preserve">Potenziale </w:t>
      </w:r>
      <w:r w:rsidR="00B75CCE">
        <w:rPr>
          <w:rFonts w:cs="Arial"/>
          <w:i/>
        </w:rPr>
        <w:t>der neuen Mobilfunkgeneration 5G</w:t>
      </w:r>
      <w:r w:rsidR="00DB6181">
        <w:rPr>
          <w:rFonts w:cs="Arial"/>
          <w:i/>
        </w:rPr>
        <w:t xml:space="preserve"> in der industriellen Anwendung, Leichtbau</w:t>
      </w:r>
      <w:r w:rsidR="00B75CCE">
        <w:rPr>
          <w:rFonts w:cs="Arial"/>
          <w:i/>
        </w:rPr>
        <w:t xml:space="preserve"> und die Zukunft der Arbeit</w:t>
      </w:r>
      <w:r w:rsidR="0065570E">
        <w:rPr>
          <w:rFonts w:cs="Arial"/>
          <w:i/>
        </w:rPr>
        <w:t xml:space="preserve"> in Zeiten der zunehmenden Digitalisierung</w:t>
      </w:r>
      <w:r w:rsidR="00364B98">
        <w:rPr>
          <w:rFonts w:cs="Arial"/>
          <w:i/>
        </w:rPr>
        <w:t>.</w:t>
      </w:r>
      <w:r w:rsidR="00B75CCE">
        <w:rPr>
          <w:rFonts w:cs="Arial"/>
          <w:i/>
        </w:rPr>
        <w:t xml:space="preserve"> </w:t>
      </w:r>
    </w:p>
    <w:p w14:paraId="419BC78F" w14:textId="77777777" w:rsidR="004732E0" w:rsidRPr="004732E0" w:rsidRDefault="004732E0" w:rsidP="004732E0">
      <w:pPr>
        <w:pStyle w:val="Flietext"/>
        <w:rPr>
          <w:rFonts w:cs="Arial"/>
        </w:rPr>
      </w:pPr>
    </w:p>
    <w:p w14:paraId="1043A094" w14:textId="3178F385" w:rsidR="0049663C" w:rsidRDefault="004732E0" w:rsidP="004732E0">
      <w:pPr>
        <w:pStyle w:val="Flietext"/>
        <w:rPr>
          <w:rFonts w:cs="Arial"/>
        </w:rPr>
      </w:pPr>
      <w:r w:rsidRPr="00214A85">
        <w:rPr>
          <w:rFonts w:cs="Arial"/>
          <w:b/>
        </w:rPr>
        <w:t>H</w:t>
      </w:r>
      <w:r w:rsidR="00AE0B8B">
        <w:rPr>
          <w:rFonts w:cs="Arial"/>
          <w:b/>
        </w:rPr>
        <w:t>annover</w:t>
      </w:r>
      <w:r w:rsidRPr="00214A85">
        <w:rPr>
          <w:rFonts w:cs="Arial"/>
          <w:b/>
        </w:rPr>
        <w:t>.</w:t>
      </w:r>
      <w:r>
        <w:rPr>
          <w:rFonts w:cs="Arial"/>
        </w:rPr>
        <w:t xml:space="preserve"> </w:t>
      </w:r>
      <w:r w:rsidR="0049663C">
        <w:rPr>
          <w:rFonts w:cs="Arial"/>
        </w:rPr>
        <w:t>„</w:t>
      </w:r>
      <w:r w:rsidR="0049663C" w:rsidRPr="004732E0">
        <w:rPr>
          <w:rFonts w:cs="Arial"/>
        </w:rPr>
        <w:t xml:space="preserve">Die HANNOVER MESSE </w:t>
      </w:r>
      <w:r w:rsidR="00391CE0">
        <w:rPr>
          <w:rFonts w:cs="Arial"/>
        </w:rPr>
        <w:t xml:space="preserve">2019 </w:t>
      </w:r>
      <w:r w:rsidR="009D0F60">
        <w:rPr>
          <w:rFonts w:cs="Arial"/>
        </w:rPr>
        <w:t xml:space="preserve">hat gezeigt, dass </w:t>
      </w:r>
      <w:r w:rsidR="00111B21">
        <w:rPr>
          <w:rFonts w:cs="Arial"/>
        </w:rPr>
        <w:t>sie die international wichtigste Plattform für alle</w:t>
      </w:r>
      <w:r w:rsidR="00676864">
        <w:rPr>
          <w:rFonts w:cs="Arial"/>
        </w:rPr>
        <w:t xml:space="preserve"> </w:t>
      </w:r>
      <w:r w:rsidR="00111B21">
        <w:rPr>
          <w:rFonts w:cs="Arial"/>
        </w:rPr>
        <w:t>Technologien rund um die industrielle</w:t>
      </w:r>
      <w:r w:rsidR="00391CE0">
        <w:rPr>
          <w:rFonts w:cs="Arial"/>
        </w:rPr>
        <w:t xml:space="preserve"> Transformation ist</w:t>
      </w:r>
      <w:r w:rsidR="0049663C">
        <w:rPr>
          <w:rFonts w:cs="Arial"/>
        </w:rPr>
        <w:t>“</w:t>
      </w:r>
      <w:r w:rsidR="0049663C" w:rsidRPr="004732E0">
        <w:rPr>
          <w:rFonts w:cs="Arial"/>
        </w:rPr>
        <w:t xml:space="preserve">, sagt Dr. Jochen Köckler, Vorsitzender des Vorstands der Deutschen Messe AG. </w:t>
      </w:r>
      <w:r w:rsidR="0049663C">
        <w:rPr>
          <w:rFonts w:cs="Arial"/>
        </w:rPr>
        <w:t>„</w:t>
      </w:r>
      <w:r w:rsidR="00111B21">
        <w:rPr>
          <w:rFonts w:cs="Arial"/>
        </w:rPr>
        <w:t xml:space="preserve">215 000 </w:t>
      </w:r>
      <w:r w:rsidR="00676864">
        <w:rPr>
          <w:rFonts w:cs="Arial"/>
        </w:rPr>
        <w:t>Besucher nutz</w:t>
      </w:r>
      <w:r w:rsidR="00E41EAF">
        <w:rPr>
          <w:rFonts w:cs="Arial"/>
        </w:rPr>
        <w:t>t</w:t>
      </w:r>
      <w:r w:rsidR="00676864">
        <w:rPr>
          <w:rFonts w:cs="Arial"/>
        </w:rPr>
        <w:t>en die HANNOVER MESSE, um in neue Technologien zu investieren</w:t>
      </w:r>
      <w:r w:rsidR="00F37655">
        <w:rPr>
          <w:rFonts w:cs="Arial"/>
        </w:rPr>
        <w:t xml:space="preserve"> und ihre Unternehmen </w:t>
      </w:r>
      <w:r w:rsidR="008A7D00">
        <w:rPr>
          <w:rFonts w:cs="Arial"/>
        </w:rPr>
        <w:t xml:space="preserve">fit für die Zukunft </w:t>
      </w:r>
      <w:r w:rsidR="00F37655">
        <w:rPr>
          <w:rFonts w:cs="Arial"/>
        </w:rPr>
        <w:t>zu machen</w:t>
      </w:r>
      <w:r w:rsidR="00676864">
        <w:rPr>
          <w:rFonts w:cs="Arial"/>
        </w:rPr>
        <w:t xml:space="preserve">. </w:t>
      </w:r>
      <w:r w:rsidR="0065570E">
        <w:rPr>
          <w:rFonts w:cs="Arial"/>
        </w:rPr>
        <w:t>N</w:t>
      </w:r>
      <w:r w:rsidR="00676864">
        <w:rPr>
          <w:rFonts w:cs="Arial"/>
        </w:rPr>
        <w:t xml:space="preserve">ur </w:t>
      </w:r>
      <w:r w:rsidR="00B22185">
        <w:rPr>
          <w:rFonts w:cs="Arial"/>
        </w:rPr>
        <w:t>Hannover bietet den</w:t>
      </w:r>
      <w:r w:rsidR="0049663C" w:rsidRPr="004732E0">
        <w:rPr>
          <w:rFonts w:cs="Arial"/>
        </w:rPr>
        <w:t xml:space="preserve"> umfassenden Blic</w:t>
      </w:r>
      <w:r w:rsidR="0049663C">
        <w:rPr>
          <w:rFonts w:cs="Arial"/>
        </w:rPr>
        <w:t>k auf Anwendungsszenarien</w:t>
      </w:r>
      <w:r w:rsidR="00B22185">
        <w:rPr>
          <w:rFonts w:cs="Arial"/>
        </w:rPr>
        <w:t>,</w:t>
      </w:r>
      <w:r w:rsidR="0049663C">
        <w:rPr>
          <w:rFonts w:cs="Arial"/>
        </w:rPr>
        <w:t xml:space="preserve"> Potenziale </w:t>
      </w:r>
      <w:r w:rsidR="00B22185">
        <w:rPr>
          <w:rFonts w:cs="Arial"/>
        </w:rPr>
        <w:t xml:space="preserve">und das Zusammenspiel </w:t>
      </w:r>
      <w:r w:rsidR="0049663C">
        <w:rPr>
          <w:rFonts w:cs="Arial"/>
        </w:rPr>
        <w:t>von Industrie 4.0, Künstlicher Intelligenz</w:t>
      </w:r>
      <w:r w:rsidR="00676864">
        <w:rPr>
          <w:rFonts w:cs="Arial"/>
        </w:rPr>
        <w:t>, 5G und Energielösungen</w:t>
      </w:r>
      <w:r w:rsidR="0049663C">
        <w:rPr>
          <w:rFonts w:cs="Arial"/>
        </w:rPr>
        <w:t xml:space="preserve">.“ </w:t>
      </w:r>
    </w:p>
    <w:p w14:paraId="0D740943" w14:textId="77777777" w:rsidR="0049663C" w:rsidRDefault="0049663C" w:rsidP="004732E0">
      <w:pPr>
        <w:pStyle w:val="Flietext"/>
        <w:rPr>
          <w:rFonts w:cs="Arial"/>
        </w:rPr>
      </w:pPr>
    </w:p>
    <w:p w14:paraId="37940B5C" w14:textId="77777777" w:rsidR="0049663C" w:rsidRDefault="008A7D00" w:rsidP="00B22185">
      <w:pPr>
        <w:pStyle w:val="Flietext"/>
        <w:rPr>
          <w:rFonts w:cs="Arial"/>
        </w:rPr>
      </w:pPr>
      <w:r>
        <w:rPr>
          <w:rFonts w:cs="Arial"/>
        </w:rPr>
        <w:t xml:space="preserve">Rund </w:t>
      </w:r>
      <w:r w:rsidR="00676864">
        <w:rPr>
          <w:rFonts w:cs="Arial"/>
        </w:rPr>
        <w:t>6</w:t>
      </w:r>
      <w:r>
        <w:rPr>
          <w:rFonts w:cs="Arial"/>
        </w:rPr>
        <w:t> </w:t>
      </w:r>
      <w:r w:rsidR="00676864">
        <w:rPr>
          <w:rFonts w:cs="Arial"/>
        </w:rPr>
        <w:t>500 Aussteller</w:t>
      </w:r>
      <w:r>
        <w:rPr>
          <w:rFonts w:cs="Arial"/>
        </w:rPr>
        <w:t xml:space="preserve"> aus aller Welt</w:t>
      </w:r>
      <w:r w:rsidR="00676864">
        <w:rPr>
          <w:rFonts w:cs="Arial"/>
        </w:rPr>
        <w:t xml:space="preserve"> </w:t>
      </w:r>
      <w:r w:rsidR="0065570E">
        <w:rPr>
          <w:rFonts w:cs="Arial"/>
        </w:rPr>
        <w:t xml:space="preserve">präsentierten </w:t>
      </w:r>
      <w:r w:rsidR="00B22185">
        <w:rPr>
          <w:rFonts w:cs="Arial"/>
        </w:rPr>
        <w:t>Lösungen für die Industrie</w:t>
      </w:r>
      <w:r w:rsidR="00DF4C34">
        <w:rPr>
          <w:rFonts w:cs="Arial"/>
        </w:rPr>
        <w:t xml:space="preserve">produktion </w:t>
      </w:r>
      <w:r w:rsidR="00676864">
        <w:rPr>
          <w:rFonts w:cs="Arial"/>
        </w:rPr>
        <w:t>und Energieversorgung von morgen</w:t>
      </w:r>
      <w:r w:rsidR="00B22185">
        <w:rPr>
          <w:rFonts w:cs="Arial"/>
        </w:rPr>
        <w:t xml:space="preserve">. Darunter waren </w:t>
      </w:r>
      <w:r w:rsidR="00676864">
        <w:rPr>
          <w:rFonts w:cs="Arial"/>
        </w:rPr>
        <w:t xml:space="preserve">mehr als 500 </w:t>
      </w:r>
      <w:r w:rsidR="00B22185">
        <w:rPr>
          <w:rFonts w:cs="Arial"/>
        </w:rPr>
        <w:t>Beispiele für den</w:t>
      </w:r>
      <w:r w:rsidR="00B22185" w:rsidRPr="00B22185">
        <w:rPr>
          <w:rFonts w:cs="Arial"/>
        </w:rPr>
        <w:t xml:space="preserve"> Einsatz Künstlicher Intelligenz in der industriellen Fertigung</w:t>
      </w:r>
      <w:r w:rsidR="006B7763">
        <w:rPr>
          <w:rFonts w:cs="Arial"/>
        </w:rPr>
        <w:t xml:space="preserve">, </w:t>
      </w:r>
      <w:r w:rsidR="00B22185">
        <w:rPr>
          <w:rFonts w:cs="Arial"/>
        </w:rPr>
        <w:t>5G-Anwendungen sowie</w:t>
      </w:r>
      <w:r w:rsidR="00DF4C34">
        <w:rPr>
          <w:rFonts w:cs="Arial"/>
        </w:rPr>
        <w:t xml:space="preserve"> Lösungen für die Energie- und Mobilitätswende</w:t>
      </w:r>
      <w:r w:rsidR="0049663C" w:rsidRPr="0049663C">
        <w:rPr>
          <w:rFonts w:cs="Arial"/>
        </w:rPr>
        <w:t>.</w:t>
      </w:r>
      <w:r w:rsidR="006B7763">
        <w:rPr>
          <w:rFonts w:cs="Arial"/>
        </w:rPr>
        <w:t xml:space="preserve"> Auch die Robotik stand besonders im Fokus des </w:t>
      </w:r>
      <w:r w:rsidR="006B7763">
        <w:rPr>
          <w:rFonts w:cs="Arial"/>
        </w:rPr>
        <w:lastRenderedPageBreak/>
        <w:t xml:space="preserve">Besucherinteresses. Die führenden Roboterhersteller und Robotik-Startups zeigten Anwendungsbeispiele für sämtliche Industriebranchen. </w:t>
      </w:r>
      <w:r w:rsidR="00E41EAF">
        <w:rPr>
          <w:rFonts w:cs="Arial"/>
        </w:rPr>
        <w:t>Als innovative Hightech-Nation</w:t>
      </w:r>
      <w:r w:rsidR="00DF4C34">
        <w:rPr>
          <w:rFonts w:cs="Arial"/>
        </w:rPr>
        <w:t xml:space="preserve"> punktete das </w:t>
      </w:r>
      <w:r w:rsidR="00E41EAF">
        <w:rPr>
          <w:rFonts w:cs="Arial"/>
        </w:rPr>
        <w:t xml:space="preserve">Partnerland Schweden mit </w:t>
      </w:r>
      <w:r w:rsidR="00676864">
        <w:rPr>
          <w:rFonts w:cs="Arial"/>
        </w:rPr>
        <w:t>160</w:t>
      </w:r>
      <w:r w:rsidR="00E41EAF">
        <w:rPr>
          <w:rFonts w:cs="Arial"/>
        </w:rPr>
        <w:t xml:space="preserve"> Ausstellern. </w:t>
      </w:r>
      <w:r w:rsidR="00676864">
        <w:rPr>
          <w:rFonts w:cs="Arial"/>
        </w:rPr>
        <w:t xml:space="preserve"> </w:t>
      </w:r>
    </w:p>
    <w:p w14:paraId="45848EDB" w14:textId="77777777" w:rsidR="008A7D00" w:rsidRDefault="008A7D00" w:rsidP="00B22185">
      <w:pPr>
        <w:pStyle w:val="Flietext"/>
        <w:rPr>
          <w:rFonts w:cs="Arial"/>
        </w:rPr>
      </w:pPr>
    </w:p>
    <w:p w14:paraId="09693783" w14:textId="6C0E1325" w:rsidR="00E41EAF" w:rsidRDefault="008A7D00" w:rsidP="00B22185">
      <w:pPr>
        <w:pStyle w:val="Flietext"/>
        <w:rPr>
          <w:rFonts w:cs="Arial"/>
        </w:rPr>
      </w:pPr>
      <w:r>
        <w:rPr>
          <w:rFonts w:cs="Arial"/>
        </w:rPr>
        <w:t xml:space="preserve">Nahezu </w:t>
      </w:r>
      <w:r w:rsidR="00E41EAF" w:rsidRPr="00E41EAF">
        <w:rPr>
          <w:rFonts w:cs="Arial"/>
        </w:rPr>
        <w:t>40 Prozent der 215</w:t>
      </w:r>
      <w:r>
        <w:rPr>
          <w:rFonts w:cs="Arial"/>
        </w:rPr>
        <w:t> </w:t>
      </w:r>
      <w:r w:rsidR="00E41EAF" w:rsidRPr="00E41EAF">
        <w:rPr>
          <w:rFonts w:cs="Arial"/>
        </w:rPr>
        <w:t>000 Besucher kamen aus dem Ausland.</w:t>
      </w:r>
      <w:r w:rsidR="00043567">
        <w:rPr>
          <w:rFonts w:cs="Arial"/>
        </w:rPr>
        <w:t xml:space="preserve"> Köckler: „Dieser Rekordwert unterstreicht die internationale Bedeutung der HANNOVER MESSE und </w:t>
      </w:r>
      <w:r w:rsidR="00657F47">
        <w:rPr>
          <w:rFonts w:cs="Arial"/>
        </w:rPr>
        <w:t xml:space="preserve">belegt die Stärke </w:t>
      </w:r>
      <w:r w:rsidR="00043567">
        <w:rPr>
          <w:rFonts w:cs="Arial"/>
        </w:rPr>
        <w:t xml:space="preserve">des </w:t>
      </w:r>
      <w:r w:rsidR="004821CD">
        <w:rPr>
          <w:rFonts w:cs="Arial"/>
        </w:rPr>
        <w:t>Industriestandorts</w:t>
      </w:r>
      <w:r w:rsidR="00043567">
        <w:rPr>
          <w:rFonts w:cs="Arial"/>
        </w:rPr>
        <w:t xml:space="preserve"> Deutschland.“</w:t>
      </w:r>
      <w:r w:rsidR="00E41EAF" w:rsidRPr="00E41EAF">
        <w:rPr>
          <w:rFonts w:cs="Arial"/>
        </w:rPr>
        <w:t xml:space="preserve"> Die </w:t>
      </w:r>
      <w:r w:rsidR="004821CD">
        <w:rPr>
          <w:rFonts w:cs="Arial"/>
        </w:rPr>
        <w:t>Top-Besucherländer nach Deutschland waren</w:t>
      </w:r>
      <w:r w:rsidR="00043567">
        <w:rPr>
          <w:rFonts w:cs="Arial"/>
        </w:rPr>
        <w:t xml:space="preserve"> </w:t>
      </w:r>
      <w:r w:rsidR="00E41EAF" w:rsidRPr="00E41EAF">
        <w:rPr>
          <w:rFonts w:cs="Arial"/>
        </w:rPr>
        <w:t>China (7</w:t>
      </w:r>
      <w:r>
        <w:rPr>
          <w:rFonts w:cs="Arial"/>
        </w:rPr>
        <w:t> </w:t>
      </w:r>
      <w:r w:rsidR="00E41EAF" w:rsidRPr="00E41EAF">
        <w:rPr>
          <w:rFonts w:cs="Arial"/>
        </w:rPr>
        <w:t>200), die Niederlande (5</w:t>
      </w:r>
      <w:r>
        <w:rPr>
          <w:rFonts w:cs="Arial"/>
        </w:rPr>
        <w:t> </w:t>
      </w:r>
      <w:r w:rsidR="00E41EAF" w:rsidRPr="00E41EAF">
        <w:rPr>
          <w:rFonts w:cs="Arial"/>
        </w:rPr>
        <w:t>900), Italien (3</w:t>
      </w:r>
      <w:r>
        <w:rPr>
          <w:rFonts w:cs="Arial"/>
        </w:rPr>
        <w:t> </w:t>
      </w:r>
      <w:r w:rsidR="00E41EAF" w:rsidRPr="00E41EAF">
        <w:rPr>
          <w:rFonts w:cs="Arial"/>
        </w:rPr>
        <w:t xml:space="preserve">400) und </w:t>
      </w:r>
      <w:r w:rsidR="0060651F">
        <w:rPr>
          <w:rFonts w:cs="Arial"/>
        </w:rPr>
        <w:t>d</w:t>
      </w:r>
      <w:r w:rsidR="003A486B">
        <w:rPr>
          <w:rFonts w:cs="Arial"/>
        </w:rPr>
        <w:t>ie</w:t>
      </w:r>
      <w:r w:rsidR="0060651F">
        <w:rPr>
          <w:rFonts w:cs="Arial"/>
        </w:rPr>
        <w:t xml:space="preserve"> </w:t>
      </w:r>
      <w:r w:rsidR="004A1E34">
        <w:rPr>
          <w:rFonts w:cs="Arial"/>
        </w:rPr>
        <w:t>USA</w:t>
      </w:r>
      <w:r w:rsidR="00E41EAF" w:rsidRPr="00E41EAF">
        <w:rPr>
          <w:rFonts w:cs="Arial"/>
        </w:rPr>
        <w:t xml:space="preserve"> (3</w:t>
      </w:r>
      <w:r>
        <w:rPr>
          <w:rFonts w:cs="Arial"/>
        </w:rPr>
        <w:t> </w:t>
      </w:r>
      <w:r w:rsidR="00E41EAF" w:rsidRPr="00E41EAF">
        <w:rPr>
          <w:rFonts w:cs="Arial"/>
        </w:rPr>
        <w:t xml:space="preserve">400). Aus dem Partnerland Schweden </w:t>
      </w:r>
      <w:r w:rsidR="0065570E">
        <w:rPr>
          <w:rFonts w:cs="Arial"/>
        </w:rPr>
        <w:t>kamen</w:t>
      </w:r>
      <w:r w:rsidR="0065570E" w:rsidRPr="00E41EAF">
        <w:rPr>
          <w:rFonts w:cs="Arial"/>
        </w:rPr>
        <w:t xml:space="preserve"> </w:t>
      </w:r>
      <w:r w:rsidR="00E41EAF" w:rsidRPr="00E41EAF">
        <w:rPr>
          <w:rFonts w:cs="Arial"/>
        </w:rPr>
        <w:t>2</w:t>
      </w:r>
      <w:r>
        <w:rPr>
          <w:rFonts w:cs="Arial"/>
        </w:rPr>
        <w:t> </w:t>
      </w:r>
      <w:r w:rsidR="00E41EAF" w:rsidRPr="00E41EAF">
        <w:rPr>
          <w:rFonts w:cs="Arial"/>
        </w:rPr>
        <w:t>600 Besucher</w:t>
      </w:r>
      <w:r>
        <w:rPr>
          <w:rFonts w:cs="Arial"/>
        </w:rPr>
        <w:t>.</w:t>
      </w:r>
      <w:r w:rsidR="00E41EAF" w:rsidRPr="00E41EAF">
        <w:rPr>
          <w:rFonts w:cs="Arial"/>
        </w:rPr>
        <w:t xml:space="preserve"> </w:t>
      </w:r>
    </w:p>
    <w:p w14:paraId="248348CD" w14:textId="77777777" w:rsidR="0049663C" w:rsidRDefault="0049663C" w:rsidP="004732E0">
      <w:pPr>
        <w:pStyle w:val="Flietext"/>
        <w:rPr>
          <w:rFonts w:cs="Arial"/>
        </w:rPr>
      </w:pPr>
    </w:p>
    <w:p w14:paraId="5B8C9A64" w14:textId="2EF4E5E9" w:rsidR="0049663C" w:rsidRPr="00E41EAF" w:rsidRDefault="008A7D00" w:rsidP="00E41EAF">
      <w:pPr>
        <w:pStyle w:val="Flietext"/>
        <w:rPr>
          <w:rFonts w:cs="Arial"/>
        </w:rPr>
      </w:pPr>
      <w:r>
        <w:rPr>
          <w:rFonts w:cs="Arial"/>
        </w:rPr>
        <w:t>Die</w:t>
      </w:r>
      <w:r w:rsidR="00E41EAF">
        <w:rPr>
          <w:rFonts w:cs="Arial"/>
        </w:rPr>
        <w:t xml:space="preserve"> Aussteller der HAN</w:t>
      </w:r>
      <w:r w:rsidR="008C23F5">
        <w:rPr>
          <w:rFonts w:cs="Arial"/>
        </w:rPr>
        <w:t>NOVER MESSE ziehen ein</w:t>
      </w:r>
      <w:r w:rsidR="00E41EAF">
        <w:rPr>
          <w:rFonts w:cs="Arial"/>
        </w:rPr>
        <w:t xml:space="preserve"> </w:t>
      </w:r>
      <w:r w:rsidR="00657F47">
        <w:rPr>
          <w:rFonts w:cs="Arial"/>
        </w:rPr>
        <w:t xml:space="preserve">durchweg </w:t>
      </w:r>
      <w:r w:rsidR="00E41EAF">
        <w:rPr>
          <w:rFonts w:cs="Arial"/>
        </w:rPr>
        <w:t>positives Fazit</w:t>
      </w:r>
      <w:r w:rsidR="00DF3240">
        <w:rPr>
          <w:rFonts w:cs="Arial"/>
        </w:rPr>
        <w:t>.</w:t>
      </w:r>
      <w:r w:rsidR="00E41EAF">
        <w:rPr>
          <w:rFonts w:cs="Arial"/>
        </w:rPr>
        <w:t xml:space="preserve"> </w:t>
      </w:r>
      <w:r w:rsidR="00E41EAF" w:rsidRPr="00E41EAF">
        <w:rPr>
          <w:rFonts w:cs="Arial"/>
        </w:rPr>
        <w:t xml:space="preserve">Thilo </w:t>
      </w:r>
      <w:proofErr w:type="spellStart"/>
      <w:r w:rsidR="00E41EAF" w:rsidRPr="00E41EAF">
        <w:rPr>
          <w:rFonts w:cs="Arial"/>
        </w:rPr>
        <w:t>Brodtmann</w:t>
      </w:r>
      <w:proofErr w:type="spellEnd"/>
      <w:r w:rsidR="00E41EAF" w:rsidRPr="00E41EAF">
        <w:rPr>
          <w:rFonts w:cs="Arial"/>
        </w:rPr>
        <w:t>, VDMA-Ha</w:t>
      </w:r>
      <w:r w:rsidR="00E41EAF">
        <w:rPr>
          <w:rFonts w:cs="Arial"/>
        </w:rPr>
        <w:t xml:space="preserve">uptgeschäftsführer: </w:t>
      </w:r>
      <w:r w:rsidR="00E41EAF" w:rsidRPr="00E41EAF">
        <w:rPr>
          <w:rFonts w:cs="Arial"/>
        </w:rPr>
        <w:t xml:space="preserve">„Die Konjunktur im Maschinenbau trübt sich ein. Umso bedeutsamer ist es, dass die </w:t>
      </w:r>
      <w:r>
        <w:rPr>
          <w:rFonts w:cs="Arial"/>
        </w:rPr>
        <w:t>HANNOVER MESSE</w:t>
      </w:r>
      <w:r w:rsidR="00E41EAF" w:rsidRPr="00E41EAF">
        <w:rPr>
          <w:rFonts w:cs="Arial"/>
        </w:rPr>
        <w:t xml:space="preserve"> ein Leuchtturm der Industrie und ihrer Innovationskraft ist und bleibt. Die Maschinenbauer sind die Vorreiter in der Vernetzung der Produktion und das große Interesse der Messebesucher an der </w:t>
      </w:r>
      <w:proofErr w:type="spellStart"/>
      <w:r w:rsidR="00EC3DDC">
        <w:rPr>
          <w:rFonts w:cs="Arial"/>
        </w:rPr>
        <w:t>M</w:t>
      </w:r>
      <w:r w:rsidR="00E41EAF" w:rsidRPr="00E41EAF">
        <w:rPr>
          <w:rFonts w:cs="Arial"/>
        </w:rPr>
        <w:t>achine</w:t>
      </w:r>
      <w:proofErr w:type="spellEnd"/>
      <w:r w:rsidR="00E41EAF" w:rsidRPr="00E41EAF">
        <w:rPr>
          <w:rFonts w:cs="Arial"/>
        </w:rPr>
        <w:t>-</w:t>
      </w:r>
      <w:proofErr w:type="spellStart"/>
      <w:r w:rsidR="00E41EAF" w:rsidRPr="00E41EAF">
        <w:rPr>
          <w:rFonts w:cs="Arial"/>
        </w:rPr>
        <w:t>to</w:t>
      </w:r>
      <w:proofErr w:type="spellEnd"/>
      <w:r w:rsidR="00E41EAF" w:rsidRPr="00E41EAF">
        <w:rPr>
          <w:rFonts w:cs="Arial"/>
        </w:rPr>
        <w:t>-</w:t>
      </w:r>
      <w:proofErr w:type="spellStart"/>
      <w:r w:rsidR="00E41EAF" w:rsidRPr="00E41EAF">
        <w:rPr>
          <w:rFonts w:cs="Arial"/>
        </w:rPr>
        <w:t>machine</w:t>
      </w:r>
      <w:proofErr w:type="spellEnd"/>
      <w:r w:rsidR="00E41EAF" w:rsidRPr="00E41EAF">
        <w:rPr>
          <w:rFonts w:cs="Arial"/>
        </w:rPr>
        <w:t xml:space="preserve">-Kommunikation sowie an der „Weltmaschinensprache“ OPC UA zeigt, dass unsere Firmen ganz vorne mit dabei sind. Für die vernetzte Produktion ist auch der superschnelle Mobilfunkstandard 5G ein entscheidender Faktor </w:t>
      </w:r>
      <w:r w:rsidR="000A71A1">
        <w:rPr>
          <w:rFonts w:cs="Arial"/>
        </w:rPr>
        <w:t>–</w:t>
      </w:r>
      <w:r w:rsidR="00E41EAF" w:rsidRPr="00E41EAF">
        <w:rPr>
          <w:rFonts w:cs="Arial"/>
        </w:rPr>
        <w:t xml:space="preserve"> und hier hat die </w:t>
      </w:r>
      <w:r>
        <w:rPr>
          <w:rFonts w:cs="Arial"/>
        </w:rPr>
        <w:t>HANNOVER MESSE</w:t>
      </w:r>
      <w:r w:rsidR="000A71A1">
        <w:rPr>
          <w:rFonts w:cs="Arial"/>
        </w:rPr>
        <w:t xml:space="preserve"> </w:t>
      </w:r>
      <w:r w:rsidR="00E41EAF" w:rsidRPr="00E41EAF">
        <w:rPr>
          <w:rFonts w:cs="Arial"/>
        </w:rPr>
        <w:t xml:space="preserve">in diesem Jahr entscheidende Impulse gesetzt. Industrie 4.0 </w:t>
      </w:r>
      <w:proofErr w:type="gramStart"/>
      <w:r w:rsidR="00E41EAF" w:rsidRPr="00E41EAF">
        <w:rPr>
          <w:rFonts w:cs="Arial"/>
        </w:rPr>
        <w:t>ist</w:t>
      </w:r>
      <w:proofErr w:type="gramEnd"/>
      <w:r w:rsidR="00E41EAF" w:rsidRPr="00E41EAF">
        <w:rPr>
          <w:rFonts w:cs="Arial"/>
        </w:rPr>
        <w:t xml:space="preserve"> eine über viele Jahre reichende Entwicklung und die Messe hat gerade in diesem Jahr gezeigt, was schon alles erreicht ist.“</w:t>
      </w:r>
    </w:p>
    <w:p w14:paraId="3C0BD7D4" w14:textId="77777777" w:rsidR="00E41EAF" w:rsidRDefault="00E41EAF" w:rsidP="004732E0">
      <w:pPr>
        <w:pStyle w:val="Flietext"/>
        <w:rPr>
          <w:rFonts w:cs="Arial"/>
        </w:rPr>
      </w:pPr>
    </w:p>
    <w:p w14:paraId="646DE8C8" w14:textId="641AC76B" w:rsidR="0049663C" w:rsidRDefault="00DB6181" w:rsidP="004732E0">
      <w:pPr>
        <w:pStyle w:val="Flietext"/>
        <w:rPr>
          <w:rFonts w:cs="Arial"/>
        </w:rPr>
      </w:pPr>
      <w:r w:rsidRPr="00DB6181">
        <w:rPr>
          <w:rFonts w:cs="Arial"/>
        </w:rPr>
        <w:t>„5G und Hannover Messe: das passt sehr gut zusammen“, sagt Dr. Klaus Mittelbach, Vorsitzender der ZVEI-Geschäftsführung. „Im nächsten Jahr werden auf der Messe bereits viele Anwendungen zu sehen sein. Die Unternehmen der Elektroindustrie wollen den neuen Mobilfunkstandard nutzen. Zusammen mit Künstlicher Intelligenz ist er ein wichtiger Wettbewerbsfaktor.“</w:t>
      </w:r>
    </w:p>
    <w:p w14:paraId="72614AEE" w14:textId="77777777" w:rsidR="00DB6181" w:rsidRDefault="00DB6181" w:rsidP="004732E0">
      <w:pPr>
        <w:pStyle w:val="Flietext"/>
        <w:rPr>
          <w:rFonts w:cs="Arial"/>
        </w:rPr>
      </w:pPr>
    </w:p>
    <w:p w14:paraId="678836D1" w14:textId="77777777" w:rsidR="00111B21" w:rsidRDefault="004B36BA" w:rsidP="0049663C">
      <w:pPr>
        <w:pStyle w:val="Flietext"/>
        <w:rPr>
          <w:rFonts w:cs="Arial"/>
        </w:rPr>
      </w:pPr>
      <w:r>
        <w:rPr>
          <w:rFonts w:cs="Arial"/>
        </w:rPr>
        <w:lastRenderedPageBreak/>
        <w:t>A</w:t>
      </w:r>
      <w:r w:rsidRPr="004732E0">
        <w:rPr>
          <w:rFonts w:cs="Arial"/>
        </w:rPr>
        <w:t xml:space="preserve">uf der HANNOVER MESSE </w:t>
      </w:r>
      <w:r>
        <w:rPr>
          <w:rFonts w:cs="Arial"/>
        </w:rPr>
        <w:t xml:space="preserve">war mit Unterstützung der Technikpartner Nokia und Qualcomm erstmals ein </w:t>
      </w:r>
      <w:r w:rsidRPr="004732E0">
        <w:rPr>
          <w:rFonts w:cs="Arial"/>
        </w:rPr>
        <w:t>5G-Testfeld aufgebaut</w:t>
      </w:r>
      <w:r w:rsidR="00670186">
        <w:rPr>
          <w:rFonts w:cs="Arial"/>
        </w:rPr>
        <w:t>.</w:t>
      </w:r>
      <w:r w:rsidR="0065570E">
        <w:rPr>
          <w:rFonts w:cs="Arial"/>
        </w:rPr>
        <w:t xml:space="preserve"> Dort zeigten</w:t>
      </w:r>
      <w:r>
        <w:rPr>
          <w:rFonts w:cs="Arial"/>
        </w:rPr>
        <w:t xml:space="preserve"> Netzausrüster und Anwender Potenziale des neuen Mobilfunkstandards für die industrielle Nutzung </w:t>
      </w:r>
      <w:r w:rsidR="0065570E">
        <w:rPr>
          <w:rFonts w:cs="Arial"/>
        </w:rPr>
        <w:t>auf</w:t>
      </w:r>
      <w:r>
        <w:rPr>
          <w:rFonts w:cs="Arial"/>
        </w:rPr>
        <w:t xml:space="preserve">. </w:t>
      </w:r>
    </w:p>
    <w:p w14:paraId="6FABDAEC" w14:textId="77777777" w:rsidR="00111B21" w:rsidRDefault="00111B21" w:rsidP="0049663C">
      <w:pPr>
        <w:pStyle w:val="Flietext"/>
        <w:rPr>
          <w:rFonts w:cs="Arial"/>
        </w:rPr>
      </w:pPr>
    </w:p>
    <w:p w14:paraId="2EFA7843" w14:textId="77777777" w:rsidR="00E80D50" w:rsidRDefault="004B36BA" w:rsidP="0049663C">
      <w:pPr>
        <w:pStyle w:val="Flietext"/>
        <w:rPr>
          <w:rFonts w:cs="Arial"/>
        </w:rPr>
      </w:pPr>
      <w:r>
        <w:rPr>
          <w:rFonts w:cs="Arial"/>
        </w:rPr>
        <w:t xml:space="preserve">Die HANNOVER MESSE gab mit </w:t>
      </w:r>
      <w:r w:rsidR="0065570E">
        <w:rPr>
          <w:rFonts w:cs="Arial"/>
        </w:rPr>
        <w:t xml:space="preserve">ihrer </w:t>
      </w:r>
      <w:r w:rsidR="00670186">
        <w:rPr>
          <w:rFonts w:cs="Arial"/>
        </w:rPr>
        <w:t>5G-Premiere gleichzeitig</w:t>
      </w:r>
      <w:r>
        <w:rPr>
          <w:rFonts w:cs="Arial"/>
        </w:rPr>
        <w:t xml:space="preserve"> den Startschuss für ein </w:t>
      </w:r>
      <w:r w:rsidR="00670186">
        <w:rPr>
          <w:rFonts w:cs="Arial"/>
        </w:rPr>
        <w:t>weiteres</w:t>
      </w:r>
      <w:r w:rsidR="0065570E">
        <w:rPr>
          <w:rFonts w:cs="Arial"/>
        </w:rPr>
        <w:t xml:space="preserve"> </w:t>
      </w:r>
      <w:r>
        <w:rPr>
          <w:rFonts w:cs="Arial"/>
        </w:rPr>
        <w:t xml:space="preserve">Engagement des Veranstalters Deutsche Messe </w:t>
      </w:r>
      <w:r w:rsidR="0065570E">
        <w:rPr>
          <w:rFonts w:cs="Arial"/>
        </w:rPr>
        <w:t>im Hinblick auf</w:t>
      </w:r>
      <w:r>
        <w:rPr>
          <w:rFonts w:cs="Arial"/>
        </w:rPr>
        <w:t xml:space="preserve"> 5G. „Smart </w:t>
      </w:r>
      <w:proofErr w:type="spellStart"/>
      <w:r>
        <w:rPr>
          <w:rFonts w:cs="Arial"/>
        </w:rPr>
        <w:t>Ven</w:t>
      </w:r>
      <w:r w:rsidR="00111B21">
        <w:rPr>
          <w:rFonts w:cs="Arial"/>
        </w:rPr>
        <w:t>ue</w:t>
      </w:r>
      <w:proofErr w:type="spellEnd"/>
      <w:r w:rsidR="00111B21">
        <w:rPr>
          <w:rFonts w:cs="Arial"/>
        </w:rPr>
        <w:t xml:space="preserve">“ heißt das Projekt, mit dem </w:t>
      </w:r>
      <w:r>
        <w:rPr>
          <w:rFonts w:cs="Arial"/>
        </w:rPr>
        <w:t xml:space="preserve">das hannoversche Messegelände </w:t>
      </w:r>
      <w:r w:rsidR="0038499F">
        <w:rPr>
          <w:rFonts w:cs="Arial"/>
        </w:rPr>
        <w:t xml:space="preserve">in den </w:t>
      </w:r>
      <w:r>
        <w:rPr>
          <w:rFonts w:cs="Arial"/>
        </w:rPr>
        <w:t>kommenden Monaten zum ersten 5G-Mess</w:t>
      </w:r>
      <w:r w:rsidR="008C23F5">
        <w:rPr>
          <w:rFonts w:cs="Arial"/>
        </w:rPr>
        <w:t>egelände der Welt auf</w:t>
      </w:r>
      <w:r>
        <w:rPr>
          <w:rFonts w:cs="Arial"/>
        </w:rPr>
        <w:t>gerüstet</w:t>
      </w:r>
      <w:r w:rsidR="005B5797">
        <w:rPr>
          <w:rFonts w:cs="Arial"/>
        </w:rPr>
        <w:t xml:space="preserve"> wird</w:t>
      </w:r>
      <w:r>
        <w:rPr>
          <w:rFonts w:cs="Arial"/>
        </w:rPr>
        <w:t>.</w:t>
      </w:r>
    </w:p>
    <w:p w14:paraId="59E464CD" w14:textId="77777777" w:rsidR="00497C1B" w:rsidRDefault="00497C1B" w:rsidP="0049663C">
      <w:pPr>
        <w:pStyle w:val="Flietext"/>
        <w:rPr>
          <w:rFonts w:cs="Arial"/>
        </w:rPr>
      </w:pPr>
    </w:p>
    <w:p w14:paraId="29FBEABC" w14:textId="77777777" w:rsidR="00497C1B" w:rsidRDefault="00497C1B" w:rsidP="0049663C">
      <w:pPr>
        <w:pStyle w:val="Flietext"/>
        <w:rPr>
          <w:rFonts w:cs="Arial"/>
        </w:rPr>
      </w:pPr>
      <w:r>
        <w:rPr>
          <w:rFonts w:cs="Arial"/>
        </w:rPr>
        <w:t xml:space="preserve">Den Zukunftsdialog zu den </w:t>
      </w:r>
      <w:r w:rsidR="008C23F5">
        <w:rPr>
          <w:rFonts w:cs="Arial"/>
        </w:rPr>
        <w:t>Themen rund um Industrie 4.0, KI und die Zukunft der Arbeit</w:t>
      </w:r>
      <w:r>
        <w:rPr>
          <w:rFonts w:cs="Arial"/>
        </w:rPr>
        <w:t xml:space="preserve"> führten Experten aus Industrie, Politik und Forschung in den Foren und Konferenzen der HANNOVER MESSE. Viel beachtete Premieren feierten dabei der Leichtbau-Gipfel des Bundeswirtschaftsministeriums, der Kongress „Future </w:t>
      </w:r>
      <w:proofErr w:type="spellStart"/>
      <w:r>
        <w:rPr>
          <w:rFonts w:cs="Arial"/>
        </w:rPr>
        <w:t>of</w:t>
      </w:r>
      <w:proofErr w:type="spellEnd"/>
      <w:r>
        <w:rPr>
          <w:rFonts w:cs="Arial"/>
        </w:rPr>
        <w:t xml:space="preserve"> Work in </w:t>
      </w:r>
      <w:proofErr w:type="spellStart"/>
      <w:r>
        <w:rPr>
          <w:rFonts w:cs="Arial"/>
        </w:rPr>
        <w:t>Industry</w:t>
      </w:r>
      <w:proofErr w:type="spellEnd"/>
      <w:r>
        <w:rPr>
          <w:rFonts w:cs="Arial"/>
        </w:rPr>
        <w:t xml:space="preserve">“ sowie der Industrial </w:t>
      </w:r>
      <w:proofErr w:type="spellStart"/>
      <w:r>
        <w:rPr>
          <w:rFonts w:cs="Arial"/>
        </w:rPr>
        <w:t>Pioneers</w:t>
      </w:r>
      <w:proofErr w:type="spellEnd"/>
      <w:r>
        <w:rPr>
          <w:rFonts w:cs="Arial"/>
        </w:rPr>
        <w:t xml:space="preserve"> </w:t>
      </w:r>
      <w:proofErr w:type="spellStart"/>
      <w:r>
        <w:rPr>
          <w:rFonts w:cs="Arial"/>
        </w:rPr>
        <w:t>Summit</w:t>
      </w:r>
      <w:proofErr w:type="spellEnd"/>
      <w:r>
        <w:rPr>
          <w:rFonts w:cs="Arial"/>
        </w:rPr>
        <w:t xml:space="preserve">. </w:t>
      </w:r>
      <w:r w:rsidR="004B36BA">
        <w:rPr>
          <w:rFonts w:cs="Arial"/>
        </w:rPr>
        <w:t xml:space="preserve"> </w:t>
      </w:r>
    </w:p>
    <w:p w14:paraId="4068F51B" w14:textId="77777777" w:rsidR="00497C1B" w:rsidRDefault="00497C1B" w:rsidP="0049663C">
      <w:pPr>
        <w:pStyle w:val="Flietext"/>
        <w:rPr>
          <w:rFonts w:cs="Arial"/>
        </w:rPr>
      </w:pPr>
    </w:p>
    <w:p w14:paraId="158FD93D" w14:textId="194F0332" w:rsidR="00945022" w:rsidRDefault="00DF21C7" w:rsidP="0049663C">
      <w:pPr>
        <w:pStyle w:val="Flietext"/>
        <w:rPr>
          <w:rFonts w:cs="Arial"/>
        </w:rPr>
      </w:pPr>
      <w:r w:rsidRPr="00DF21C7">
        <w:rPr>
          <w:rFonts w:cs="Arial"/>
        </w:rPr>
        <w:t>U</w:t>
      </w:r>
      <w:r>
        <w:rPr>
          <w:rFonts w:cs="Arial"/>
        </w:rPr>
        <w:t>nter dem Motto „</w:t>
      </w:r>
      <w:proofErr w:type="spellStart"/>
      <w:r>
        <w:rPr>
          <w:rFonts w:cs="Arial"/>
        </w:rPr>
        <w:t>Sweden</w:t>
      </w:r>
      <w:proofErr w:type="spellEnd"/>
      <w:r>
        <w:rPr>
          <w:rFonts w:cs="Arial"/>
        </w:rPr>
        <w:t xml:space="preserve"> Co-Lab“ standen bei Partnerland Schweden Innovation und Kooperation </w:t>
      </w:r>
      <w:r w:rsidR="0038499F">
        <w:rPr>
          <w:rFonts w:cs="Arial"/>
        </w:rPr>
        <w:t>an oberster Stelle</w:t>
      </w:r>
      <w:r w:rsidR="00F256A1" w:rsidRPr="00F256A1">
        <w:rPr>
          <w:rFonts w:cs="Arial"/>
        </w:rPr>
        <w:t xml:space="preserve">. </w:t>
      </w:r>
      <w:r>
        <w:rPr>
          <w:rFonts w:cs="Arial"/>
        </w:rPr>
        <w:t>Köckler: „Schweden hat sich</w:t>
      </w:r>
      <w:r w:rsidR="00F256A1" w:rsidRPr="00F256A1">
        <w:rPr>
          <w:rFonts w:cs="Arial"/>
        </w:rPr>
        <w:t xml:space="preserve"> als Ideenschmiede zukunftsweisender Technologien</w:t>
      </w:r>
      <w:r>
        <w:rPr>
          <w:rFonts w:cs="Arial"/>
        </w:rPr>
        <w:t xml:space="preserve"> präsentiert:</w:t>
      </w:r>
      <w:r w:rsidR="004A1E34">
        <w:rPr>
          <w:rFonts w:cs="Arial"/>
        </w:rPr>
        <w:t xml:space="preserve"> </w:t>
      </w:r>
      <w:r w:rsidR="008D69B5">
        <w:rPr>
          <w:rFonts w:cs="Arial"/>
        </w:rPr>
        <w:t>w</w:t>
      </w:r>
      <w:r>
        <w:rPr>
          <w:rFonts w:cs="Arial"/>
        </w:rPr>
        <w:t xml:space="preserve">eltoffen, sympathisch und höchst innovativ.“ </w:t>
      </w:r>
      <w:r w:rsidR="004A1E34">
        <w:rPr>
          <w:rFonts w:cs="Arial"/>
        </w:rPr>
        <w:t xml:space="preserve">  </w:t>
      </w:r>
    </w:p>
    <w:p w14:paraId="4A8DB720" w14:textId="77777777" w:rsidR="00945022" w:rsidRDefault="00945022" w:rsidP="0049663C">
      <w:pPr>
        <w:pStyle w:val="Flietext"/>
        <w:rPr>
          <w:rFonts w:cs="Arial"/>
        </w:rPr>
      </w:pPr>
    </w:p>
    <w:p w14:paraId="39B728C8" w14:textId="77777777" w:rsidR="004821CD" w:rsidRPr="00BD53C9" w:rsidRDefault="00BD53C9" w:rsidP="00945022">
      <w:pPr>
        <w:pStyle w:val="Flietext"/>
        <w:rPr>
          <w:rFonts w:cs="Arial"/>
          <w:b/>
        </w:rPr>
      </w:pPr>
      <w:r w:rsidRPr="00BD53C9">
        <w:rPr>
          <w:rFonts w:cs="Arial"/>
          <w:b/>
        </w:rPr>
        <w:t>HANNOVER MESSE stellt die Weichen für eine starke Zukunft</w:t>
      </w:r>
    </w:p>
    <w:p w14:paraId="42A4588C" w14:textId="77777777" w:rsidR="005B5797" w:rsidRDefault="00BD53C9" w:rsidP="00BD53C9">
      <w:pPr>
        <w:pStyle w:val="Flietext"/>
      </w:pPr>
      <w:r w:rsidRPr="00BD53C9">
        <w:rPr>
          <w:rFonts w:cs="Arial"/>
        </w:rPr>
        <w:t xml:space="preserve">In Zeiten der digitalen Transformation entwickelt sich auch die HANNOVER MESSE weiter. Mit strategischen Anpassungen, die sowohl die Markenführung, das Themen-Setting als auch </w:t>
      </w:r>
      <w:r w:rsidR="00F4741C" w:rsidRPr="00BD53C9">
        <w:rPr>
          <w:rFonts w:cs="Arial"/>
        </w:rPr>
        <w:t>d</w:t>
      </w:r>
      <w:r w:rsidR="00F4741C">
        <w:rPr>
          <w:rFonts w:cs="Arial"/>
        </w:rPr>
        <w:t xml:space="preserve">ie </w:t>
      </w:r>
      <w:r w:rsidR="00F4741C" w:rsidRPr="00BD53C9">
        <w:rPr>
          <w:rFonts w:cs="Arial"/>
        </w:rPr>
        <w:t>Gelände</w:t>
      </w:r>
      <w:r w:rsidR="00F4741C">
        <w:rPr>
          <w:rFonts w:cs="Arial"/>
        </w:rPr>
        <w:t>struktur</w:t>
      </w:r>
      <w:r w:rsidR="00F4741C" w:rsidRPr="00BD53C9">
        <w:rPr>
          <w:rFonts w:cs="Arial"/>
        </w:rPr>
        <w:t xml:space="preserve"> </w:t>
      </w:r>
      <w:r w:rsidRPr="00BD53C9">
        <w:rPr>
          <w:rFonts w:cs="Arial"/>
        </w:rPr>
        <w:t>betreffen, stärkt die HANNOVER MESSE ihre Position als weltweite Nummer 1 der Industriemessen.</w:t>
      </w:r>
      <w:r w:rsidR="00250A94" w:rsidRPr="00250A94">
        <w:t xml:space="preserve"> </w:t>
      </w:r>
    </w:p>
    <w:p w14:paraId="35E5CF2C" w14:textId="77777777" w:rsidR="005B5797" w:rsidRDefault="005B5797" w:rsidP="00BD53C9">
      <w:pPr>
        <w:pStyle w:val="Flietext"/>
      </w:pPr>
    </w:p>
    <w:p w14:paraId="4C499C6E" w14:textId="77777777" w:rsidR="005B5797" w:rsidRDefault="00250A94" w:rsidP="004732E0">
      <w:pPr>
        <w:pStyle w:val="Flietext"/>
        <w:rPr>
          <w:rFonts w:cs="Arial"/>
        </w:rPr>
      </w:pPr>
      <w:r w:rsidRPr="00250A94">
        <w:rPr>
          <w:rFonts w:cs="Arial"/>
        </w:rPr>
        <w:t>Mit künftig sieben Ausstellungsbereichen stellt sie die Weichen für weiteres Wachstum in den Kernsegmenten Industrie, Energie und Logistik.</w:t>
      </w:r>
      <w:r>
        <w:rPr>
          <w:rFonts w:cs="Arial"/>
        </w:rPr>
        <w:t xml:space="preserve"> </w:t>
      </w:r>
    </w:p>
    <w:p w14:paraId="3F0312CF" w14:textId="77777777" w:rsidR="00670186" w:rsidRDefault="00670186" w:rsidP="004732E0">
      <w:pPr>
        <w:pStyle w:val="Flietext"/>
        <w:rPr>
          <w:rFonts w:cs="Arial"/>
        </w:rPr>
      </w:pPr>
    </w:p>
    <w:p w14:paraId="73F569C9" w14:textId="77777777" w:rsidR="004732E0" w:rsidRPr="004732E0" w:rsidRDefault="008866D0" w:rsidP="004732E0">
      <w:pPr>
        <w:pStyle w:val="Flietext"/>
        <w:rPr>
          <w:rFonts w:cs="Arial"/>
        </w:rPr>
      </w:pPr>
      <w:r>
        <w:rPr>
          <w:rFonts w:cs="Arial"/>
        </w:rPr>
        <w:lastRenderedPageBreak/>
        <w:t>Die</w:t>
      </w:r>
      <w:r w:rsidR="0049663C" w:rsidRPr="0049663C">
        <w:rPr>
          <w:rFonts w:cs="Arial"/>
        </w:rPr>
        <w:t xml:space="preserve"> nächste HANNOVER MESSE wird vom </w:t>
      </w:r>
      <w:r>
        <w:rPr>
          <w:rFonts w:cs="Arial"/>
        </w:rPr>
        <w:t>20</w:t>
      </w:r>
      <w:r w:rsidR="0049663C" w:rsidRPr="0049663C">
        <w:rPr>
          <w:rFonts w:cs="Arial"/>
        </w:rPr>
        <w:t xml:space="preserve">. bis </w:t>
      </w:r>
      <w:r>
        <w:rPr>
          <w:rFonts w:cs="Arial"/>
        </w:rPr>
        <w:t>24</w:t>
      </w:r>
      <w:r w:rsidR="0049663C" w:rsidRPr="0049663C">
        <w:rPr>
          <w:rFonts w:cs="Arial"/>
        </w:rPr>
        <w:t>. April 20</w:t>
      </w:r>
      <w:r>
        <w:rPr>
          <w:rFonts w:cs="Arial"/>
        </w:rPr>
        <w:t>20</w:t>
      </w:r>
      <w:r w:rsidR="0049663C" w:rsidRPr="0049663C">
        <w:rPr>
          <w:rFonts w:cs="Arial"/>
        </w:rPr>
        <w:t xml:space="preserve"> ausgerichtet. Partnerland </w:t>
      </w:r>
      <w:r>
        <w:rPr>
          <w:rFonts w:cs="Arial"/>
        </w:rPr>
        <w:t xml:space="preserve">der kommenden HANNOVER MESSE </w:t>
      </w:r>
      <w:r w:rsidR="0049663C" w:rsidRPr="0049663C">
        <w:rPr>
          <w:rFonts w:cs="Arial"/>
        </w:rPr>
        <w:t xml:space="preserve">ist </w:t>
      </w:r>
      <w:r>
        <w:rPr>
          <w:rFonts w:cs="Arial"/>
        </w:rPr>
        <w:t>Indonesien</w:t>
      </w:r>
      <w:r w:rsidR="0049663C" w:rsidRPr="0049663C">
        <w:rPr>
          <w:rFonts w:cs="Arial"/>
        </w:rPr>
        <w:t>.</w:t>
      </w:r>
    </w:p>
    <w:p w14:paraId="28E83503" w14:textId="77777777" w:rsidR="00EA0B4E" w:rsidRDefault="00EA0B4E" w:rsidP="00EC56B9">
      <w:pPr>
        <w:pStyle w:val="Flietext"/>
      </w:pPr>
    </w:p>
    <w:p w14:paraId="6F468AA1" w14:textId="77777777" w:rsidR="00EA0B4E" w:rsidRPr="001B55CB" w:rsidRDefault="00EA0B4E" w:rsidP="00EA0B4E">
      <w:pPr>
        <w:pStyle w:val="Flietext"/>
        <w:rPr>
          <w:rFonts w:eastAsia="Calibri"/>
          <w:b/>
          <w:color w:val="000000"/>
          <w:sz w:val="18"/>
          <w:szCs w:val="18"/>
        </w:rPr>
      </w:pPr>
      <w:r w:rsidRPr="001B55CB">
        <w:rPr>
          <w:rFonts w:eastAsia="Calibri"/>
          <w:b/>
          <w:color w:val="000000"/>
          <w:sz w:val="18"/>
          <w:szCs w:val="18"/>
        </w:rPr>
        <w:t>Deutsche Messe AG</w:t>
      </w:r>
    </w:p>
    <w:p w14:paraId="00413AD4" w14:textId="77777777" w:rsidR="00EA0B4E" w:rsidRPr="001B55CB" w:rsidRDefault="00EA0B4E" w:rsidP="00EA0B4E">
      <w:pPr>
        <w:pStyle w:val="Flietext"/>
        <w:rPr>
          <w:rFonts w:eastAsia="Calibri"/>
          <w:color w:val="000000"/>
          <w:sz w:val="18"/>
          <w:szCs w:val="18"/>
        </w:rPr>
      </w:pPr>
      <w:r w:rsidRPr="001B55CB">
        <w:rPr>
          <w:rFonts w:eastAsia="Calibri"/>
          <w:color w:val="000000"/>
          <w:sz w:val="18"/>
          <w:szCs w:val="18"/>
        </w:rPr>
        <w:t xml:space="preserve">Die Deutsche Messe AG ist ein weltweit führender Veranstalter von Investitionsgütermessen im In- und Ausland. Mit einem Umsatz von 356 Millionen Euro im Jahr 2017 zählt sie zu den fünf größten deutschen Messegesellschaften. Zum unternehmenseigenen Eventportfolio gehören internationale Leitmessen wie (in alphabetischer Reihenfolge) die </w:t>
      </w:r>
      <w:proofErr w:type="spellStart"/>
      <w:r w:rsidRPr="001B55CB">
        <w:rPr>
          <w:rFonts w:eastAsia="Calibri"/>
          <w:b/>
          <w:color w:val="000000"/>
          <w:sz w:val="18"/>
          <w:szCs w:val="18"/>
        </w:rPr>
        <w:t>didacta</w:t>
      </w:r>
      <w:proofErr w:type="spellEnd"/>
      <w:r w:rsidRPr="001B55CB">
        <w:rPr>
          <w:rFonts w:eastAsia="Calibri"/>
          <w:color w:val="000000"/>
          <w:sz w:val="18"/>
          <w:szCs w:val="18"/>
        </w:rPr>
        <w:t xml:space="preserve"> (Bildung), die </w:t>
      </w:r>
      <w:r w:rsidRPr="001B55CB">
        <w:rPr>
          <w:rFonts w:eastAsia="Calibri"/>
          <w:b/>
          <w:color w:val="000000"/>
          <w:sz w:val="18"/>
          <w:szCs w:val="18"/>
        </w:rPr>
        <w:t>DOMOTEX</w:t>
      </w:r>
      <w:r w:rsidRPr="001B55CB">
        <w:rPr>
          <w:rFonts w:eastAsia="Calibri"/>
          <w:color w:val="000000"/>
          <w:sz w:val="18"/>
          <w:szCs w:val="18"/>
        </w:rPr>
        <w:t xml:space="preserve"> (Teppiche und Bodenbeläge), die </w:t>
      </w:r>
      <w:r w:rsidRPr="001B55CB">
        <w:rPr>
          <w:rFonts w:eastAsia="Calibri"/>
          <w:b/>
          <w:color w:val="000000"/>
          <w:sz w:val="18"/>
          <w:szCs w:val="18"/>
        </w:rPr>
        <w:t>HANNOVER MESSE</w:t>
      </w:r>
      <w:r w:rsidRPr="001B55CB">
        <w:rPr>
          <w:rFonts w:eastAsia="Calibri"/>
          <w:color w:val="000000"/>
          <w:sz w:val="18"/>
          <w:szCs w:val="18"/>
        </w:rPr>
        <w:t xml:space="preserve"> (industrielle Technologien), die </w:t>
      </w:r>
      <w:r w:rsidRPr="001B55CB">
        <w:rPr>
          <w:rFonts w:eastAsia="Calibri"/>
          <w:b/>
          <w:color w:val="000000"/>
          <w:sz w:val="18"/>
          <w:szCs w:val="18"/>
        </w:rPr>
        <w:t>INTERSCHUTZ</w:t>
      </w:r>
      <w:r w:rsidRPr="001B55CB">
        <w:rPr>
          <w:rFonts w:eastAsia="Calibri"/>
          <w:color w:val="000000"/>
          <w:sz w:val="18"/>
          <w:szCs w:val="18"/>
        </w:rPr>
        <w:t xml:space="preserve"> (Feuerwehr, Rettungswesen, Bevölkerungsschutz und Sicherheit), die </w:t>
      </w:r>
      <w:r w:rsidRPr="001B55CB">
        <w:rPr>
          <w:rFonts w:eastAsia="Calibri"/>
          <w:b/>
          <w:color w:val="000000"/>
          <w:sz w:val="18"/>
          <w:szCs w:val="18"/>
        </w:rPr>
        <w:t>LABVOLUTION</w:t>
      </w:r>
      <w:r w:rsidRPr="001B55CB">
        <w:rPr>
          <w:rFonts w:eastAsia="Calibri"/>
          <w:color w:val="000000"/>
          <w:sz w:val="18"/>
          <w:szCs w:val="18"/>
        </w:rPr>
        <w:t xml:space="preserve"> (Labortechnik) und die </w:t>
      </w:r>
      <w:r w:rsidRPr="001B55CB">
        <w:rPr>
          <w:rFonts w:eastAsia="Calibri"/>
          <w:b/>
          <w:color w:val="000000"/>
          <w:sz w:val="18"/>
          <w:szCs w:val="18"/>
        </w:rPr>
        <w:t>LIGNA</w:t>
      </w:r>
      <w:r w:rsidRPr="001B55CB">
        <w:rPr>
          <w:rFonts w:eastAsia="Calibri"/>
          <w:color w:val="000000"/>
          <w:sz w:val="18"/>
          <w:szCs w:val="18"/>
        </w:rPr>
        <w:t xml:space="preserve"> (Werkzeuge, Maschinen und Anlagen zur </w:t>
      </w:r>
      <w:proofErr w:type="spellStart"/>
      <w:r w:rsidRPr="001B55CB">
        <w:rPr>
          <w:rFonts w:eastAsia="Calibri"/>
          <w:color w:val="000000"/>
          <w:sz w:val="18"/>
          <w:szCs w:val="18"/>
        </w:rPr>
        <w:t>Holzbe</w:t>
      </w:r>
      <w:proofErr w:type="spellEnd"/>
      <w:r w:rsidRPr="001B55CB">
        <w:rPr>
          <w:rFonts w:eastAsia="Calibri"/>
          <w:color w:val="000000"/>
          <w:sz w:val="18"/>
          <w:szCs w:val="18"/>
        </w:rPr>
        <w:t xml:space="preserve">- und -verarbeitung). Weitere Fachmessen organisiert die Deutsche Messe zudem an anderen Standorten in Deutschland, etwa die </w:t>
      </w:r>
      <w:r w:rsidRPr="001B55CB">
        <w:rPr>
          <w:rFonts w:eastAsia="Calibri"/>
          <w:b/>
          <w:color w:val="000000"/>
          <w:sz w:val="18"/>
          <w:szCs w:val="18"/>
        </w:rPr>
        <w:t>parts2clean</w:t>
      </w:r>
      <w:r w:rsidRPr="001B55CB">
        <w:rPr>
          <w:rFonts w:eastAsia="Calibri"/>
          <w:color w:val="000000"/>
          <w:sz w:val="18"/>
          <w:szCs w:val="18"/>
        </w:rPr>
        <w:t xml:space="preserve"> (Teilereinigung) oder die </w:t>
      </w:r>
      <w:proofErr w:type="spellStart"/>
      <w:r w:rsidRPr="001B55CB">
        <w:rPr>
          <w:rFonts w:eastAsia="Calibri"/>
          <w:b/>
          <w:color w:val="000000"/>
          <w:sz w:val="18"/>
          <w:szCs w:val="18"/>
        </w:rPr>
        <w:t>SurfaceTechnology</w:t>
      </w:r>
      <w:proofErr w:type="spellEnd"/>
      <w:r w:rsidRPr="001B55CB">
        <w:rPr>
          <w:rFonts w:eastAsia="Calibri"/>
          <w:color w:val="000000"/>
          <w:sz w:val="18"/>
          <w:szCs w:val="18"/>
        </w:rPr>
        <w:t xml:space="preserve"> (Oberflächentechnik). Darüber hinaus ist das Messegelände regelmäßig Schauplatz von Gastveranstaltungen, die Leitmessen ihrer Branchen sind: AGRITECHNICA (DLG; Agrartechnik) und </w:t>
      </w:r>
      <w:proofErr w:type="spellStart"/>
      <w:r w:rsidRPr="001B55CB">
        <w:rPr>
          <w:rFonts w:eastAsia="Calibri"/>
          <w:color w:val="000000"/>
          <w:sz w:val="18"/>
          <w:szCs w:val="18"/>
        </w:rPr>
        <w:t>EuroTier</w:t>
      </w:r>
      <w:proofErr w:type="spellEnd"/>
      <w:r w:rsidRPr="001B55CB">
        <w:rPr>
          <w:rFonts w:eastAsia="Calibri"/>
          <w:color w:val="000000"/>
          <w:sz w:val="18"/>
          <w:szCs w:val="18"/>
        </w:rPr>
        <w:t xml:space="preserve"> (DLG; Nutztierhaltung), EMO (VDW; Werkzeugmaschinen), </w:t>
      </w:r>
      <w:proofErr w:type="spellStart"/>
      <w:r w:rsidRPr="001B55CB">
        <w:rPr>
          <w:rFonts w:eastAsia="Calibri"/>
          <w:color w:val="000000"/>
          <w:sz w:val="18"/>
          <w:szCs w:val="18"/>
        </w:rPr>
        <w:t>EuroBLECH</w:t>
      </w:r>
      <w:proofErr w:type="spellEnd"/>
      <w:r w:rsidRPr="001B55CB">
        <w:rPr>
          <w:rFonts w:eastAsia="Calibri"/>
          <w:color w:val="000000"/>
          <w:sz w:val="18"/>
          <w:szCs w:val="18"/>
        </w:rPr>
        <w:t xml:space="preserve"> (Mack Brooks; Blechbearbeitung) und IAA Nutzfahrzeuge (VDA; Transport, Logistik, Mobilität). Zum Portfolio der Deutschen Messe gehören ebenfalls Veranstaltungen in Australien, China, Indonesien, Italien, Kanada, Mexiko, Russland, Singapur, Thailand, der Türkei und den USA. Dazu zählen Messen aus den Bereichen Automotive, ICT &amp; Digital Business, Manufacturing &amp; Processing Industries, </w:t>
      </w:r>
      <w:proofErr w:type="spellStart"/>
      <w:r w:rsidRPr="001B55CB">
        <w:rPr>
          <w:rFonts w:eastAsia="Calibri"/>
          <w:color w:val="000000"/>
          <w:sz w:val="18"/>
          <w:szCs w:val="18"/>
        </w:rPr>
        <w:t>Energy</w:t>
      </w:r>
      <w:proofErr w:type="spellEnd"/>
      <w:r w:rsidRPr="001B55CB">
        <w:rPr>
          <w:rFonts w:eastAsia="Calibri"/>
          <w:color w:val="000000"/>
          <w:sz w:val="18"/>
          <w:szCs w:val="18"/>
        </w:rPr>
        <w:t xml:space="preserve"> &amp; </w:t>
      </w:r>
      <w:proofErr w:type="spellStart"/>
      <w:r w:rsidRPr="001B55CB">
        <w:rPr>
          <w:rFonts w:eastAsia="Calibri"/>
          <w:color w:val="000000"/>
          <w:sz w:val="18"/>
          <w:szCs w:val="18"/>
        </w:rPr>
        <w:t>Logistics</w:t>
      </w:r>
      <w:proofErr w:type="spellEnd"/>
      <w:r w:rsidRPr="001B55CB">
        <w:rPr>
          <w:rFonts w:eastAsia="Calibri"/>
          <w:color w:val="000000"/>
          <w:sz w:val="18"/>
          <w:szCs w:val="18"/>
        </w:rPr>
        <w:t xml:space="preserve"> sowie </w:t>
      </w:r>
      <w:proofErr w:type="spellStart"/>
      <w:r w:rsidRPr="001B55CB">
        <w:rPr>
          <w:rFonts w:eastAsia="Calibri"/>
          <w:color w:val="000000"/>
          <w:sz w:val="18"/>
          <w:szCs w:val="18"/>
        </w:rPr>
        <w:t>Metal</w:t>
      </w:r>
      <w:proofErr w:type="spellEnd"/>
      <w:r w:rsidRPr="001B55CB">
        <w:rPr>
          <w:rFonts w:eastAsia="Calibri"/>
          <w:color w:val="000000"/>
          <w:sz w:val="18"/>
          <w:szCs w:val="18"/>
        </w:rPr>
        <w:t xml:space="preserve"> Processing. Mit mehr als 1 200 Beschäftigten und 58 </w:t>
      </w:r>
      <w:proofErr w:type="spellStart"/>
      <w:r w:rsidRPr="001B55CB">
        <w:rPr>
          <w:rFonts w:eastAsia="Calibri"/>
          <w:color w:val="000000"/>
          <w:sz w:val="18"/>
          <w:szCs w:val="18"/>
        </w:rPr>
        <w:t>Sales</w:t>
      </w:r>
      <w:proofErr w:type="spellEnd"/>
      <w:r w:rsidRPr="001B55CB">
        <w:rPr>
          <w:rFonts w:eastAsia="Calibri"/>
          <w:color w:val="000000"/>
          <w:sz w:val="18"/>
          <w:szCs w:val="18"/>
        </w:rPr>
        <w:t xml:space="preserve"> Partnern ist die Deutsche Messe in rund 100 Ländern präsent.</w:t>
      </w:r>
    </w:p>
    <w:p w14:paraId="617A7FB3" w14:textId="77777777" w:rsidR="00EA0B4E" w:rsidRPr="001B55CB" w:rsidRDefault="00EA0B4E" w:rsidP="00EC56B9">
      <w:pPr>
        <w:pStyle w:val="Flietext"/>
        <w:rPr>
          <w:sz w:val="18"/>
          <w:szCs w:val="18"/>
        </w:rPr>
      </w:pPr>
    </w:p>
    <w:p w14:paraId="3381E812" w14:textId="77777777" w:rsidR="00013B34" w:rsidRPr="001B55CB" w:rsidRDefault="00013B34" w:rsidP="00013B34">
      <w:pPr>
        <w:pStyle w:val="Flietext"/>
        <w:rPr>
          <w:rFonts w:cs="Arial"/>
          <w:sz w:val="18"/>
          <w:szCs w:val="18"/>
        </w:rPr>
      </w:pPr>
      <w:r w:rsidRPr="001B55CB">
        <w:rPr>
          <w:rFonts w:cs="Arial"/>
          <w:sz w:val="18"/>
          <w:szCs w:val="18"/>
        </w:rPr>
        <w:t xml:space="preserve">Anzahl der Zeichen (mit Leerzeichen): </w:t>
      </w:r>
      <w:r w:rsidR="005E6569" w:rsidRPr="001B55CB">
        <w:rPr>
          <w:rFonts w:cs="Arial"/>
          <w:sz w:val="18"/>
          <w:szCs w:val="18"/>
        </w:rPr>
        <w:t>7 048</w:t>
      </w:r>
    </w:p>
    <w:p w14:paraId="19B0CDF0" w14:textId="77777777" w:rsidR="00013B34" w:rsidRPr="001B55CB" w:rsidRDefault="00013B34" w:rsidP="00013B34">
      <w:pPr>
        <w:pStyle w:val="Flietext"/>
        <w:rPr>
          <w:rFonts w:cs="Arial"/>
          <w:sz w:val="18"/>
          <w:szCs w:val="18"/>
        </w:rPr>
      </w:pPr>
    </w:p>
    <w:p w14:paraId="2ED92A09" w14:textId="77777777" w:rsidR="00013B34" w:rsidRPr="001B55CB" w:rsidRDefault="00013B34" w:rsidP="00013B34">
      <w:pPr>
        <w:pStyle w:val="Flietext"/>
        <w:rPr>
          <w:rFonts w:cs="Arial"/>
          <w:sz w:val="18"/>
          <w:szCs w:val="18"/>
        </w:rPr>
      </w:pPr>
      <w:r w:rsidRPr="001B55CB">
        <w:rPr>
          <w:rFonts w:cs="Arial"/>
          <w:sz w:val="18"/>
          <w:szCs w:val="18"/>
        </w:rPr>
        <w:t>Ansprechpartner für die Redaktion:</w:t>
      </w:r>
    </w:p>
    <w:p w14:paraId="5C2E5770" w14:textId="77777777" w:rsidR="00013B34" w:rsidRPr="001B55CB" w:rsidRDefault="00013B34" w:rsidP="00013B34">
      <w:pPr>
        <w:pStyle w:val="Flietext"/>
        <w:rPr>
          <w:rFonts w:cs="Arial"/>
          <w:sz w:val="18"/>
          <w:szCs w:val="18"/>
        </w:rPr>
      </w:pPr>
      <w:r w:rsidRPr="001B55CB">
        <w:rPr>
          <w:rFonts w:cs="Arial"/>
          <w:sz w:val="18"/>
          <w:szCs w:val="18"/>
        </w:rPr>
        <w:t>Onuora Ogbukagu</w:t>
      </w:r>
    </w:p>
    <w:p w14:paraId="78DD380E" w14:textId="77777777" w:rsidR="00013B34" w:rsidRPr="001B55CB" w:rsidRDefault="00013B34" w:rsidP="00013B34">
      <w:pPr>
        <w:pStyle w:val="Flietext"/>
        <w:rPr>
          <w:rFonts w:cs="Arial"/>
          <w:sz w:val="18"/>
          <w:szCs w:val="18"/>
        </w:rPr>
      </w:pPr>
      <w:r w:rsidRPr="001B55CB">
        <w:rPr>
          <w:rFonts w:cs="Arial"/>
          <w:sz w:val="18"/>
          <w:szCs w:val="18"/>
        </w:rPr>
        <w:t>Tel.:</w:t>
      </w:r>
      <w:r w:rsidRPr="001B55CB">
        <w:rPr>
          <w:rFonts w:cs="Arial"/>
          <w:sz w:val="18"/>
          <w:szCs w:val="18"/>
        </w:rPr>
        <w:tab/>
        <w:t>+49 511 89-31059</w:t>
      </w:r>
    </w:p>
    <w:p w14:paraId="59BC5F28" w14:textId="0BD697F0" w:rsidR="00013B34" w:rsidRPr="001B55CB" w:rsidRDefault="00013B34" w:rsidP="00013B34">
      <w:pPr>
        <w:pStyle w:val="Flietext"/>
        <w:rPr>
          <w:rFonts w:cs="Arial"/>
          <w:sz w:val="18"/>
          <w:szCs w:val="18"/>
        </w:rPr>
      </w:pPr>
      <w:r w:rsidRPr="001B55CB">
        <w:rPr>
          <w:rFonts w:cs="Arial"/>
          <w:sz w:val="18"/>
          <w:szCs w:val="18"/>
        </w:rPr>
        <w:t xml:space="preserve">E-Mail: </w:t>
      </w:r>
      <w:r w:rsidR="00BA5089">
        <w:rPr>
          <w:rFonts w:cs="Arial"/>
          <w:sz w:val="18"/>
          <w:szCs w:val="18"/>
        </w:rPr>
        <w:tab/>
      </w:r>
      <w:bookmarkStart w:id="1" w:name="_GoBack"/>
      <w:bookmarkEnd w:id="1"/>
      <w:r w:rsidRPr="001B55CB">
        <w:rPr>
          <w:rFonts w:cs="Arial"/>
          <w:sz w:val="18"/>
          <w:szCs w:val="18"/>
        </w:rPr>
        <w:t>onuora.ogbukagu@messe.de</w:t>
      </w:r>
    </w:p>
    <w:p w14:paraId="2A9B54EE" w14:textId="77777777" w:rsidR="00013B34" w:rsidRPr="001B55CB" w:rsidRDefault="00013B34" w:rsidP="00013B34">
      <w:pPr>
        <w:pStyle w:val="Flietext"/>
        <w:rPr>
          <w:rFonts w:cs="Arial"/>
          <w:sz w:val="18"/>
          <w:szCs w:val="18"/>
        </w:rPr>
      </w:pPr>
    </w:p>
    <w:p w14:paraId="2415E84F" w14:textId="77777777" w:rsidR="00013B34" w:rsidRPr="001B55CB" w:rsidRDefault="00013B34" w:rsidP="00013B34">
      <w:pPr>
        <w:pStyle w:val="Flietext"/>
        <w:rPr>
          <w:rFonts w:cs="Arial"/>
          <w:sz w:val="18"/>
          <w:szCs w:val="18"/>
        </w:rPr>
      </w:pPr>
      <w:r w:rsidRPr="001B55CB">
        <w:rPr>
          <w:rFonts w:cs="Arial"/>
          <w:sz w:val="18"/>
          <w:szCs w:val="18"/>
        </w:rPr>
        <w:t xml:space="preserve">Weitere Pressetexte und Fotos finden Sie unter: </w:t>
      </w:r>
    </w:p>
    <w:p w14:paraId="777DDADD" w14:textId="77777777" w:rsidR="00013B34" w:rsidRPr="001B55CB" w:rsidRDefault="00BA5089" w:rsidP="00013B34">
      <w:pPr>
        <w:pStyle w:val="Flietext"/>
        <w:rPr>
          <w:rFonts w:cs="Arial"/>
          <w:sz w:val="18"/>
          <w:szCs w:val="18"/>
        </w:rPr>
      </w:pPr>
      <w:hyperlink r:id="rId8" w:history="1">
        <w:r w:rsidR="00013B34" w:rsidRPr="001B55CB">
          <w:rPr>
            <w:rStyle w:val="Hyperlink"/>
            <w:rFonts w:cs="Arial"/>
            <w:sz w:val="18"/>
            <w:szCs w:val="18"/>
          </w:rPr>
          <w:t>www.hannovermesse.de/de/teilnahme-planung/fuer-journalisten/</w:t>
        </w:r>
      </w:hyperlink>
    </w:p>
    <w:p w14:paraId="32424B05" w14:textId="77777777" w:rsidR="00760128" w:rsidRPr="001B55CB" w:rsidRDefault="00760128" w:rsidP="00B72689">
      <w:pPr>
        <w:pStyle w:val="Flietext"/>
        <w:rPr>
          <w:rFonts w:eastAsiaTheme="minorHAnsi" w:cstheme="minorBidi"/>
          <w:sz w:val="18"/>
          <w:szCs w:val="18"/>
        </w:rPr>
      </w:pPr>
    </w:p>
    <w:sectPr w:rsidR="00760128" w:rsidRPr="001B55CB" w:rsidSect="00E70701">
      <w:headerReference w:type="default" r:id="rId9"/>
      <w:footerReference w:type="default" r:id="rId10"/>
      <w:headerReference w:type="first" r:id="rId11"/>
      <w:footerReference w:type="first" r:id="rId12"/>
      <w:pgSz w:w="11906" w:h="16838" w:code="9"/>
      <w:pgMar w:top="2835" w:right="2835" w:bottom="2552" w:left="1418" w:header="709" w:footer="1985"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8695BE" w16cid:durableId="205106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FFF12" w14:textId="77777777" w:rsidR="00781D12" w:rsidRDefault="00781D12" w:rsidP="003857D8">
      <w:r>
        <w:separator/>
      </w:r>
    </w:p>
  </w:endnote>
  <w:endnote w:type="continuationSeparator" w:id="0">
    <w:p w14:paraId="6852F3A8" w14:textId="77777777" w:rsidR="00781D12" w:rsidRDefault="00781D12"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altName w:val="Calibri"/>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760128" w:rsidRPr="00AE0B8B" w14:paraId="5E84724D" w14:textId="77777777" w:rsidTr="00C21C40">
      <w:trPr>
        <w:trHeight w:hRule="exact" w:val="1474"/>
      </w:trPr>
      <w:tc>
        <w:tcPr>
          <w:tcW w:w="1985" w:type="dxa"/>
        </w:tcPr>
        <w:p w14:paraId="16B16634" w14:textId="77777777" w:rsidR="00760128" w:rsidRPr="00C21C40" w:rsidRDefault="00760128" w:rsidP="00C21C40">
          <w:pPr>
            <w:pStyle w:val="Abbinder"/>
          </w:pPr>
          <w:r w:rsidRPr="00C21C40">
            <w:t>Deutsche Messe AG</w:t>
          </w:r>
        </w:p>
        <w:p w14:paraId="2EAAA6E4" w14:textId="77777777" w:rsidR="00760128" w:rsidRPr="00C21C40" w:rsidRDefault="00760128" w:rsidP="00C21C40">
          <w:pPr>
            <w:pStyle w:val="Abbinder"/>
          </w:pPr>
          <w:r w:rsidRPr="00C21C40">
            <w:t>Messegelände</w:t>
          </w:r>
        </w:p>
        <w:p w14:paraId="63D15609" w14:textId="77777777" w:rsidR="00760128" w:rsidRPr="00C21C40" w:rsidRDefault="00760128" w:rsidP="00C21C40">
          <w:pPr>
            <w:pStyle w:val="Abbinder"/>
          </w:pPr>
          <w:r w:rsidRPr="00C21C40">
            <w:t>30521 Hannover</w:t>
          </w:r>
        </w:p>
        <w:p w14:paraId="70DE95F8" w14:textId="77777777" w:rsidR="00760128" w:rsidRPr="00C21C40" w:rsidRDefault="00760128" w:rsidP="00C21C40">
          <w:pPr>
            <w:pStyle w:val="Abbinder"/>
          </w:pPr>
          <w:r w:rsidRPr="00C21C40">
            <w:t>Germany</w:t>
          </w:r>
        </w:p>
        <w:p w14:paraId="262C5138" w14:textId="77777777" w:rsidR="00760128" w:rsidRPr="00C21C40" w:rsidRDefault="00760128" w:rsidP="00C21C40">
          <w:pPr>
            <w:pStyle w:val="Abbinder"/>
            <w:rPr>
              <w:lang w:val="en-US"/>
            </w:rPr>
          </w:pPr>
          <w:r w:rsidRPr="00C21C40">
            <w:rPr>
              <w:lang w:val="en-US"/>
            </w:rPr>
            <w:t>Tel.  +49 511 89-0</w:t>
          </w:r>
        </w:p>
        <w:p w14:paraId="0D348A38" w14:textId="77777777" w:rsidR="00760128" w:rsidRPr="00C21C40" w:rsidRDefault="00760128" w:rsidP="00C21C40">
          <w:pPr>
            <w:pStyle w:val="Abbinder"/>
            <w:rPr>
              <w:lang w:val="en-US"/>
            </w:rPr>
          </w:pPr>
          <w:r w:rsidRPr="00C21C40">
            <w:rPr>
              <w:lang w:val="en-US"/>
            </w:rPr>
            <w:t>Fax  +49 511 89-36694</w:t>
          </w:r>
        </w:p>
        <w:p w14:paraId="33A734A7" w14:textId="77777777" w:rsidR="00760128" w:rsidRPr="00C21C40" w:rsidRDefault="00760128" w:rsidP="00C21C40">
          <w:pPr>
            <w:pStyle w:val="Abbinder"/>
            <w:rPr>
              <w:lang w:val="en-US"/>
            </w:rPr>
          </w:pPr>
          <w:r w:rsidRPr="00C21C40">
            <w:rPr>
              <w:lang w:val="en-US"/>
            </w:rPr>
            <w:t>info@messe.de</w:t>
          </w:r>
        </w:p>
        <w:p w14:paraId="309BA7E3" w14:textId="77777777" w:rsidR="00760128" w:rsidRPr="00C21C40" w:rsidRDefault="00760128" w:rsidP="00C21C40">
          <w:pPr>
            <w:pStyle w:val="Abbinder"/>
            <w:rPr>
              <w:lang w:val="en-US"/>
            </w:rPr>
          </w:pPr>
          <w:r w:rsidRPr="00C21C40">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760128" w:rsidRPr="00C21C40" w14:paraId="4BA48318" w14:textId="77777777" w:rsidTr="00C21C40">
      <w:trPr>
        <w:trHeight w:hRule="exact" w:val="284"/>
      </w:trPr>
      <w:tc>
        <w:tcPr>
          <w:tcW w:w="7655" w:type="dxa"/>
          <w:tcBorders>
            <w:top w:val="nil"/>
            <w:left w:val="nil"/>
            <w:bottom w:val="nil"/>
            <w:right w:val="nil"/>
          </w:tcBorders>
        </w:tcPr>
        <w:p w14:paraId="1A21CEB7" w14:textId="77777777" w:rsidR="00760128" w:rsidRPr="00C21C40" w:rsidRDefault="00FE275E" w:rsidP="00CD2A9C">
          <w:pPr>
            <w:pStyle w:val="Flietextl"/>
          </w:pPr>
          <w:proofErr w:type="spellStart"/>
          <w:r>
            <w:t>N</w:t>
          </w:r>
          <w:r w:rsidR="00CD2A9C">
            <w:t>r</w:t>
          </w:r>
          <w:proofErr w:type="spellEnd"/>
          <w:r>
            <w:t>. 0</w:t>
          </w:r>
          <w:r w:rsidR="00CF42EE">
            <w:t>10</w:t>
          </w:r>
          <w:r w:rsidR="00760128" w:rsidRPr="00C21C40">
            <w:t>/2</w:t>
          </w:r>
          <w:r w:rsidR="00F04440">
            <w:t>01</w:t>
          </w:r>
          <w:r w:rsidR="00CD2A9C">
            <w:t>9</w:t>
          </w:r>
          <w:r w:rsidR="00E42804">
            <w:t xml:space="preserve"> – 216</w:t>
          </w:r>
          <w:r w:rsidR="00A6325B">
            <w:t>-</w:t>
          </w:r>
          <w:r w:rsidR="004066D5">
            <w:t>Ogb</w:t>
          </w:r>
          <w:r w:rsidR="00E40AEC">
            <w:t>/Mal</w:t>
          </w:r>
        </w:p>
      </w:tc>
      <w:tc>
        <w:tcPr>
          <w:tcW w:w="1701" w:type="dxa"/>
          <w:tcBorders>
            <w:top w:val="nil"/>
            <w:left w:val="nil"/>
            <w:bottom w:val="nil"/>
            <w:right w:val="nil"/>
          </w:tcBorders>
        </w:tcPr>
        <w:p w14:paraId="1E03F4AF" w14:textId="25E623A6" w:rsidR="00760128" w:rsidRPr="00C21C40" w:rsidRDefault="00FA0AA9" w:rsidP="00C21C40">
          <w:pPr>
            <w:pStyle w:val="Flietextr"/>
          </w:pPr>
          <w:r>
            <w:fldChar w:fldCharType="begin"/>
          </w:r>
          <w:r>
            <w:instrText>PAGE</w:instrText>
          </w:r>
          <w:r>
            <w:fldChar w:fldCharType="separate"/>
          </w:r>
          <w:r w:rsidR="00BA5089">
            <w:rPr>
              <w:noProof/>
            </w:rPr>
            <w:t>2</w:t>
          </w:r>
          <w:r>
            <w:rPr>
              <w:noProof/>
            </w:rPr>
            <w:fldChar w:fldCharType="end"/>
          </w:r>
          <w:r w:rsidR="00760128" w:rsidRPr="00C21C40">
            <w:t>/</w:t>
          </w:r>
          <w:r>
            <w:fldChar w:fldCharType="begin"/>
          </w:r>
          <w:r>
            <w:instrText>NUMPAGES</w:instrText>
          </w:r>
          <w:r>
            <w:fldChar w:fldCharType="separate"/>
          </w:r>
          <w:r w:rsidR="00BA5089">
            <w:rPr>
              <w:noProof/>
            </w:rPr>
            <w:t>4</w:t>
          </w:r>
          <w:r>
            <w:rPr>
              <w:noProof/>
            </w:rPr>
            <w:fldChar w:fldCharType="end"/>
          </w:r>
        </w:p>
        <w:p w14:paraId="18CEABE1" w14:textId="77777777" w:rsidR="00760128" w:rsidRPr="00C21C40" w:rsidRDefault="00760128" w:rsidP="00C21C40">
          <w:pPr>
            <w:pStyle w:val="Infol"/>
          </w:pPr>
        </w:p>
      </w:tc>
    </w:tr>
  </w:tbl>
  <w:p w14:paraId="01461DF1" w14:textId="77777777" w:rsidR="00760128" w:rsidRDefault="007601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760128" w:rsidRPr="00AE0B8B" w14:paraId="41DCA260" w14:textId="77777777" w:rsidTr="00C21C40">
      <w:trPr>
        <w:trHeight w:hRule="exact" w:val="1474"/>
      </w:trPr>
      <w:tc>
        <w:tcPr>
          <w:tcW w:w="1985" w:type="dxa"/>
        </w:tcPr>
        <w:p w14:paraId="63F9E0A6" w14:textId="77777777" w:rsidR="00760128" w:rsidRPr="00C21C40" w:rsidRDefault="00760128" w:rsidP="00C21C40">
          <w:pPr>
            <w:pStyle w:val="Abbinder"/>
          </w:pPr>
          <w:r w:rsidRPr="00C21C40">
            <w:t>Deutsche Messe AG</w:t>
          </w:r>
        </w:p>
        <w:p w14:paraId="042C386B" w14:textId="77777777" w:rsidR="00760128" w:rsidRPr="00C21C40" w:rsidRDefault="00760128" w:rsidP="00C21C40">
          <w:pPr>
            <w:pStyle w:val="Abbinder"/>
          </w:pPr>
          <w:r w:rsidRPr="00C21C40">
            <w:t>Messegelände</w:t>
          </w:r>
        </w:p>
        <w:p w14:paraId="2F7D1ADE" w14:textId="77777777" w:rsidR="00760128" w:rsidRPr="00C21C40" w:rsidRDefault="00760128" w:rsidP="00C21C40">
          <w:pPr>
            <w:pStyle w:val="Abbinder"/>
          </w:pPr>
          <w:r w:rsidRPr="00C21C40">
            <w:t>30521 Hannover</w:t>
          </w:r>
        </w:p>
        <w:p w14:paraId="6D7C80C0" w14:textId="77777777" w:rsidR="00760128" w:rsidRPr="00C21C40" w:rsidRDefault="00760128" w:rsidP="00C21C40">
          <w:pPr>
            <w:pStyle w:val="Abbinder"/>
          </w:pPr>
          <w:r w:rsidRPr="00C21C40">
            <w:t>Germany</w:t>
          </w:r>
        </w:p>
        <w:p w14:paraId="5C64383D" w14:textId="77777777" w:rsidR="00760128" w:rsidRPr="00C21C40" w:rsidRDefault="00760128" w:rsidP="00C21C40">
          <w:pPr>
            <w:pStyle w:val="Abbinder"/>
            <w:rPr>
              <w:lang w:val="en-US"/>
            </w:rPr>
          </w:pPr>
          <w:r w:rsidRPr="00C21C40">
            <w:rPr>
              <w:lang w:val="en-US"/>
            </w:rPr>
            <w:t>Tel.  +49 511 89-0</w:t>
          </w:r>
        </w:p>
        <w:p w14:paraId="0BCE6AFC" w14:textId="77777777" w:rsidR="00760128" w:rsidRPr="00C21C40" w:rsidRDefault="00760128" w:rsidP="00C21C40">
          <w:pPr>
            <w:pStyle w:val="Abbinder"/>
            <w:rPr>
              <w:lang w:val="en-US"/>
            </w:rPr>
          </w:pPr>
          <w:r w:rsidRPr="00C21C40">
            <w:rPr>
              <w:lang w:val="en-US"/>
            </w:rPr>
            <w:t>Fax  +49 511 89-36694</w:t>
          </w:r>
        </w:p>
        <w:p w14:paraId="08EAEB77" w14:textId="77777777" w:rsidR="00760128" w:rsidRPr="00C21C40" w:rsidRDefault="00760128" w:rsidP="00C21C40">
          <w:pPr>
            <w:pStyle w:val="Abbinder"/>
            <w:rPr>
              <w:lang w:val="en-US"/>
            </w:rPr>
          </w:pPr>
          <w:r w:rsidRPr="00C21C40">
            <w:rPr>
              <w:lang w:val="en-US"/>
            </w:rPr>
            <w:t>info@messe.de</w:t>
          </w:r>
        </w:p>
        <w:p w14:paraId="3757E443" w14:textId="77777777" w:rsidR="00760128" w:rsidRPr="00C21C40" w:rsidRDefault="00760128" w:rsidP="00C21C40">
          <w:pPr>
            <w:pStyle w:val="Abbinder"/>
            <w:rPr>
              <w:lang w:val="en-US"/>
            </w:rPr>
          </w:pPr>
          <w:r w:rsidRPr="00C21C40">
            <w:rPr>
              <w:lang w:val="en-US"/>
            </w:rPr>
            <w:t>www.messe.de</w:t>
          </w:r>
        </w:p>
      </w:tc>
    </w:tr>
  </w:tbl>
  <w:p w14:paraId="484E1404" w14:textId="77777777" w:rsidR="00760128" w:rsidRPr="00D82EE6" w:rsidRDefault="00760128">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263C6" w14:textId="77777777" w:rsidR="00781D12" w:rsidRDefault="00781D12" w:rsidP="003857D8">
      <w:r>
        <w:separator/>
      </w:r>
    </w:p>
  </w:footnote>
  <w:footnote w:type="continuationSeparator" w:id="0">
    <w:p w14:paraId="115AE4FB" w14:textId="77777777" w:rsidR="00781D12" w:rsidRDefault="00781D12"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760128" w:rsidRPr="00C21C40" w14:paraId="7F21FDFB" w14:textId="77777777" w:rsidTr="00C21C40">
      <w:trPr>
        <w:trHeight w:hRule="exact" w:val="1361"/>
      </w:trPr>
      <w:tc>
        <w:tcPr>
          <w:tcW w:w="5103" w:type="dxa"/>
        </w:tcPr>
        <w:p w14:paraId="248AE28D" w14:textId="77777777" w:rsidR="00760128" w:rsidRPr="00C21C40" w:rsidRDefault="00FE275E" w:rsidP="00FE275E">
          <w:pPr>
            <w:jc w:val="right"/>
          </w:pPr>
          <w:r>
            <w:rPr>
              <w:noProof/>
              <w:lang w:eastAsia="de-DE"/>
            </w:rPr>
            <w:t xml:space="preserve">    </w:t>
          </w:r>
          <w:r w:rsidR="00C032D9">
            <w:rPr>
              <w:noProof/>
              <w:lang w:eastAsia="de-DE"/>
            </w:rPr>
            <w:drawing>
              <wp:inline distT="0" distB="0" distL="0" distR="0" wp14:anchorId="178C5DF4" wp14:editId="7EFD11AF">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rsidR="00C032D9">
            <w:rPr>
              <w:noProof/>
              <w:lang w:eastAsia="de-DE"/>
            </w:rPr>
            <w:t xml:space="preserve">    </w:t>
          </w:r>
        </w:p>
      </w:tc>
    </w:tr>
  </w:tbl>
  <w:p w14:paraId="56198051" w14:textId="77777777" w:rsidR="00760128" w:rsidRDefault="00ED24FF" w:rsidP="002A49B5">
    <w:pPr>
      <w:pStyle w:val="Kopfzeile"/>
      <w:ind w:right="-1701"/>
      <w:jc w:val="right"/>
    </w:pPr>
    <w:r>
      <w:rPr>
        <w:noProof/>
        <w:lang w:eastAsia="de-DE"/>
      </w:rPr>
      <w:drawing>
        <wp:anchor distT="0" distB="0" distL="114300" distR="114300" simplePos="0" relativeHeight="251658240" behindDoc="1" locked="1" layoutInCell="1" allowOverlap="1" wp14:anchorId="4D9C61AE" wp14:editId="035C3AD7">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2236A" w14:textId="77777777" w:rsidR="00760128" w:rsidRDefault="00760128">
    <w:pPr>
      <w:pStyle w:val="Kopfzeile"/>
      <w:rPr>
        <w:noProof/>
        <w:lang w:eastAsia="de-DE"/>
      </w:rPr>
    </w:pPr>
  </w:p>
  <w:p w14:paraId="29F56629" w14:textId="77777777" w:rsidR="00760128" w:rsidRDefault="00760128">
    <w:pPr>
      <w:pStyle w:val="Kopfzeile"/>
      <w:rPr>
        <w:noProof/>
        <w:lang w:eastAsia="de-DE"/>
      </w:rPr>
    </w:pPr>
  </w:p>
  <w:p w14:paraId="465D05C4" w14:textId="77777777" w:rsidR="00760128" w:rsidRDefault="00ED24FF">
    <w:pPr>
      <w:pStyle w:val="Kopfzeile"/>
    </w:pPr>
    <w:r>
      <w:rPr>
        <w:noProof/>
        <w:lang w:eastAsia="de-DE"/>
      </w:rPr>
      <w:drawing>
        <wp:anchor distT="0" distB="0" distL="114300" distR="114300" simplePos="0" relativeHeight="251657216" behindDoc="1" locked="1" layoutInCell="1" allowOverlap="1" wp14:anchorId="0449E96E" wp14:editId="228CD197">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0"/>
    <w:rsid w:val="000004EF"/>
    <w:rsid w:val="00000FE1"/>
    <w:rsid w:val="0000282A"/>
    <w:rsid w:val="000073D3"/>
    <w:rsid w:val="000124D5"/>
    <w:rsid w:val="0001266C"/>
    <w:rsid w:val="00013B34"/>
    <w:rsid w:val="00015E28"/>
    <w:rsid w:val="00016B68"/>
    <w:rsid w:val="00017074"/>
    <w:rsid w:val="0002044A"/>
    <w:rsid w:val="00021693"/>
    <w:rsid w:val="0002248B"/>
    <w:rsid w:val="000229E1"/>
    <w:rsid w:val="00023BD9"/>
    <w:rsid w:val="00023F69"/>
    <w:rsid w:val="00024C45"/>
    <w:rsid w:val="0002510C"/>
    <w:rsid w:val="00025732"/>
    <w:rsid w:val="0002735D"/>
    <w:rsid w:val="000273CA"/>
    <w:rsid w:val="00027EDC"/>
    <w:rsid w:val="000311D7"/>
    <w:rsid w:val="0003382D"/>
    <w:rsid w:val="00033C46"/>
    <w:rsid w:val="00034A76"/>
    <w:rsid w:val="00035F2C"/>
    <w:rsid w:val="00036978"/>
    <w:rsid w:val="00043530"/>
    <w:rsid w:val="00043567"/>
    <w:rsid w:val="00043686"/>
    <w:rsid w:val="00043BF6"/>
    <w:rsid w:val="00044505"/>
    <w:rsid w:val="00044B01"/>
    <w:rsid w:val="000471DE"/>
    <w:rsid w:val="00047C31"/>
    <w:rsid w:val="0005318A"/>
    <w:rsid w:val="000557C3"/>
    <w:rsid w:val="00055C6E"/>
    <w:rsid w:val="00057E42"/>
    <w:rsid w:val="000603D2"/>
    <w:rsid w:val="000640B3"/>
    <w:rsid w:val="000658BC"/>
    <w:rsid w:val="00065C0A"/>
    <w:rsid w:val="00070916"/>
    <w:rsid w:val="00071B12"/>
    <w:rsid w:val="00076242"/>
    <w:rsid w:val="00076738"/>
    <w:rsid w:val="000772B3"/>
    <w:rsid w:val="00081C33"/>
    <w:rsid w:val="00083405"/>
    <w:rsid w:val="00086247"/>
    <w:rsid w:val="000908ED"/>
    <w:rsid w:val="00092480"/>
    <w:rsid w:val="00092F98"/>
    <w:rsid w:val="00094D0D"/>
    <w:rsid w:val="00096D45"/>
    <w:rsid w:val="000A2FE4"/>
    <w:rsid w:val="000A5280"/>
    <w:rsid w:val="000A66B6"/>
    <w:rsid w:val="000A71A1"/>
    <w:rsid w:val="000B0938"/>
    <w:rsid w:val="000B0D97"/>
    <w:rsid w:val="000B1267"/>
    <w:rsid w:val="000B1612"/>
    <w:rsid w:val="000B38B3"/>
    <w:rsid w:val="000B3D7D"/>
    <w:rsid w:val="000B4DFA"/>
    <w:rsid w:val="000B63C3"/>
    <w:rsid w:val="000C1649"/>
    <w:rsid w:val="000C25BF"/>
    <w:rsid w:val="000C3FF9"/>
    <w:rsid w:val="000C4150"/>
    <w:rsid w:val="000C4E52"/>
    <w:rsid w:val="000C6119"/>
    <w:rsid w:val="000C6EAB"/>
    <w:rsid w:val="000C7984"/>
    <w:rsid w:val="000D5BFC"/>
    <w:rsid w:val="000E06E5"/>
    <w:rsid w:val="000E1516"/>
    <w:rsid w:val="000E3577"/>
    <w:rsid w:val="000E46F8"/>
    <w:rsid w:val="000F0578"/>
    <w:rsid w:val="000F280E"/>
    <w:rsid w:val="000F59D6"/>
    <w:rsid w:val="00100793"/>
    <w:rsid w:val="00100BC0"/>
    <w:rsid w:val="001014F6"/>
    <w:rsid w:val="00101D7A"/>
    <w:rsid w:val="00104038"/>
    <w:rsid w:val="00105E4E"/>
    <w:rsid w:val="00106D91"/>
    <w:rsid w:val="00107316"/>
    <w:rsid w:val="00110B58"/>
    <w:rsid w:val="00111B1E"/>
    <w:rsid w:val="00111B21"/>
    <w:rsid w:val="00114828"/>
    <w:rsid w:val="001220F1"/>
    <w:rsid w:val="00124517"/>
    <w:rsid w:val="00125FDE"/>
    <w:rsid w:val="0012776C"/>
    <w:rsid w:val="00127AD0"/>
    <w:rsid w:val="00127F38"/>
    <w:rsid w:val="00131234"/>
    <w:rsid w:val="001344A5"/>
    <w:rsid w:val="00136016"/>
    <w:rsid w:val="0014102C"/>
    <w:rsid w:val="00147DC4"/>
    <w:rsid w:val="001510BD"/>
    <w:rsid w:val="0015399F"/>
    <w:rsid w:val="00154F22"/>
    <w:rsid w:val="00155DD0"/>
    <w:rsid w:val="00156C06"/>
    <w:rsid w:val="001619C1"/>
    <w:rsid w:val="001644D9"/>
    <w:rsid w:val="00165A41"/>
    <w:rsid w:val="00166929"/>
    <w:rsid w:val="001669B2"/>
    <w:rsid w:val="00166BC0"/>
    <w:rsid w:val="001713A7"/>
    <w:rsid w:val="00173856"/>
    <w:rsid w:val="001739A5"/>
    <w:rsid w:val="00175AB4"/>
    <w:rsid w:val="0018000D"/>
    <w:rsid w:val="00180311"/>
    <w:rsid w:val="001813BC"/>
    <w:rsid w:val="001818B6"/>
    <w:rsid w:val="00183314"/>
    <w:rsid w:val="00185117"/>
    <w:rsid w:val="00187C0B"/>
    <w:rsid w:val="001901DB"/>
    <w:rsid w:val="00190643"/>
    <w:rsid w:val="00192121"/>
    <w:rsid w:val="00192A15"/>
    <w:rsid w:val="0019317A"/>
    <w:rsid w:val="001940BE"/>
    <w:rsid w:val="001955DD"/>
    <w:rsid w:val="001A6F8E"/>
    <w:rsid w:val="001B1218"/>
    <w:rsid w:val="001B3FC0"/>
    <w:rsid w:val="001B4EB6"/>
    <w:rsid w:val="001B55CB"/>
    <w:rsid w:val="001B60D9"/>
    <w:rsid w:val="001B61AA"/>
    <w:rsid w:val="001B6462"/>
    <w:rsid w:val="001B7C27"/>
    <w:rsid w:val="001C1E03"/>
    <w:rsid w:val="001C31FD"/>
    <w:rsid w:val="001C466C"/>
    <w:rsid w:val="001C6B0A"/>
    <w:rsid w:val="001D0CBB"/>
    <w:rsid w:val="001D47C2"/>
    <w:rsid w:val="001D47FB"/>
    <w:rsid w:val="001D59AD"/>
    <w:rsid w:val="001D771A"/>
    <w:rsid w:val="001E0535"/>
    <w:rsid w:val="001E168C"/>
    <w:rsid w:val="001E1A96"/>
    <w:rsid w:val="001E1F6A"/>
    <w:rsid w:val="001E4EE9"/>
    <w:rsid w:val="001F2397"/>
    <w:rsid w:val="001F2774"/>
    <w:rsid w:val="001F3B28"/>
    <w:rsid w:val="001F51DA"/>
    <w:rsid w:val="001F544A"/>
    <w:rsid w:val="001F65E3"/>
    <w:rsid w:val="001F7CE0"/>
    <w:rsid w:val="00202356"/>
    <w:rsid w:val="00204415"/>
    <w:rsid w:val="0020498F"/>
    <w:rsid w:val="00205264"/>
    <w:rsid w:val="002067DA"/>
    <w:rsid w:val="002102FF"/>
    <w:rsid w:val="00210309"/>
    <w:rsid w:val="00210349"/>
    <w:rsid w:val="00212251"/>
    <w:rsid w:val="002134E0"/>
    <w:rsid w:val="00214A85"/>
    <w:rsid w:val="00220AAE"/>
    <w:rsid w:val="00220F25"/>
    <w:rsid w:val="002214AC"/>
    <w:rsid w:val="00221601"/>
    <w:rsid w:val="00221C07"/>
    <w:rsid w:val="00221C23"/>
    <w:rsid w:val="00223520"/>
    <w:rsid w:val="0022485D"/>
    <w:rsid w:val="0022505E"/>
    <w:rsid w:val="00226ED5"/>
    <w:rsid w:val="00227C2A"/>
    <w:rsid w:val="00230A67"/>
    <w:rsid w:val="002346B8"/>
    <w:rsid w:val="00236923"/>
    <w:rsid w:val="00236D7D"/>
    <w:rsid w:val="002377EF"/>
    <w:rsid w:val="002422D8"/>
    <w:rsid w:val="00243492"/>
    <w:rsid w:val="002443ED"/>
    <w:rsid w:val="0024482A"/>
    <w:rsid w:val="00244EB2"/>
    <w:rsid w:val="0024507E"/>
    <w:rsid w:val="00250A94"/>
    <w:rsid w:val="00250DB6"/>
    <w:rsid w:val="0025105D"/>
    <w:rsid w:val="002517DA"/>
    <w:rsid w:val="00253CD4"/>
    <w:rsid w:val="0025553E"/>
    <w:rsid w:val="0025625C"/>
    <w:rsid w:val="00256C9F"/>
    <w:rsid w:val="002578B4"/>
    <w:rsid w:val="00257E4D"/>
    <w:rsid w:val="002622B3"/>
    <w:rsid w:val="0027062B"/>
    <w:rsid w:val="00274AB2"/>
    <w:rsid w:val="002761E6"/>
    <w:rsid w:val="002768E0"/>
    <w:rsid w:val="00277DDD"/>
    <w:rsid w:val="0028045B"/>
    <w:rsid w:val="00280E77"/>
    <w:rsid w:val="00281D47"/>
    <w:rsid w:val="002840BE"/>
    <w:rsid w:val="00285767"/>
    <w:rsid w:val="00285DB8"/>
    <w:rsid w:val="00286C33"/>
    <w:rsid w:val="00287B0C"/>
    <w:rsid w:val="00292C7D"/>
    <w:rsid w:val="00295AB1"/>
    <w:rsid w:val="00296F3C"/>
    <w:rsid w:val="002971B9"/>
    <w:rsid w:val="002972FA"/>
    <w:rsid w:val="0029742A"/>
    <w:rsid w:val="002A1375"/>
    <w:rsid w:val="002A26AB"/>
    <w:rsid w:val="002A47E1"/>
    <w:rsid w:val="002A49B5"/>
    <w:rsid w:val="002A662E"/>
    <w:rsid w:val="002A6A87"/>
    <w:rsid w:val="002A6E0F"/>
    <w:rsid w:val="002A7833"/>
    <w:rsid w:val="002B07EC"/>
    <w:rsid w:val="002B128B"/>
    <w:rsid w:val="002B4E90"/>
    <w:rsid w:val="002B7071"/>
    <w:rsid w:val="002C0552"/>
    <w:rsid w:val="002C05B6"/>
    <w:rsid w:val="002C1B94"/>
    <w:rsid w:val="002C3EC4"/>
    <w:rsid w:val="002C4CDE"/>
    <w:rsid w:val="002C52C8"/>
    <w:rsid w:val="002C603F"/>
    <w:rsid w:val="002C6238"/>
    <w:rsid w:val="002C75D3"/>
    <w:rsid w:val="002D0276"/>
    <w:rsid w:val="002D097F"/>
    <w:rsid w:val="002D5A0F"/>
    <w:rsid w:val="002D63E3"/>
    <w:rsid w:val="002D72CD"/>
    <w:rsid w:val="002E03E9"/>
    <w:rsid w:val="002E0AE1"/>
    <w:rsid w:val="002E0BBE"/>
    <w:rsid w:val="002E22AE"/>
    <w:rsid w:val="002E39FB"/>
    <w:rsid w:val="002E3B30"/>
    <w:rsid w:val="002E4835"/>
    <w:rsid w:val="002E794A"/>
    <w:rsid w:val="002F1844"/>
    <w:rsid w:val="002F418D"/>
    <w:rsid w:val="00306F27"/>
    <w:rsid w:val="003073D8"/>
    <w:rsid w:val="00307EF3"/>
    <w:rsid w:val="003119B4"/>
    <w:rsid w:val="003148E1"/>
    <w:rsid w:val="00323250"/>
    <w:rsid w:val="00325076"/>
    <w:rsid w:val="0032601B"/>
    <w:rsid w:val="00330184"/>
    <w:rsid w:val="00330AF3"/>
    <w:rsid w:val="00330EA7"/>
    <w:rsid w:val="00332C38"/>
    <w:rsid w:val="00332F61"/>
    <w:rsid w:val="00333869"/>
    <w:rsid w:val="00340506"/>
    <w:rsid w:val="003437FC"/>
    <w:rsid w:val="00346BD0"/>
    <w:rsid w:val="003500AA"/>
    <w:rsid w:val="0035117F"/>
    <w:rsid w:val="00354862"/>
    <w:rsid w:val="00356688"/>
    <w:rsid w:val="00356B47"/>
    <w:rsid w:val="003613D0"/>
    <w:rsid w:val="00364243"/>
    <w:rsid w:val="00364B98"/>
    <w:rsid w:val="00364D3E"/>
    <w:rsid w:val="003654DC"/>
    <w:rsid w:val="00371722"/>
    <w:rsid w:val="00375458"/>
    <w:rsid w:val="00375C5D"/>
    <w:rsid w:val="003771F8"/>
    <w:rsid w:val="00381188"/>
    <w:rsid w:val="00382A46"/>
    <w:rsid w:val="00382D53"/>
    <w:rsid w:val="0038499F"/>
    <w:rsid w:val="00384AF5"/>
    <w:rsid w:val="003857D8"/>
    <w:rsid w:val="003859FC"/>
    <w:rsid w:val="0039083A"/>
    <w:rsid w:val="00390C80"/>
    <w:rsid w:val="00391A77"/>
    <w:rsid w:val="00391CE0"/>
    <w:rsid w:val="00393FC9"/>
    <w:rsid w:val="003959E6"/>
    <w:rsid w:val="00395AF2"/>
    <w:rsid w:val="00397B77"/>
    <w:rsid w:val="003A14AF"/>
    <w:rsid w:val="003A2A63"/>
    <w:rsid w:val="003A30AC"/>
    <w:rsid w:val="003A3847"/>
    <w:rsid w:val="003A4289"/>
    <w:rsid w:val="003A486B"/>
    <w:rsid w:val="003A651A"/>
    <w:rsid w:val="003A6652"/>
    <w:rsid w:val="003A66B7"/>
    <w:rsid w:val="003B723D"/>
    <w:rsid w:val="003C0C0F"/>
    <w:rsid w:val="003C35A3"/>
    <w:rsid w:val="003C3D4E"/>
    <w:rsid w:val="003C51F5"/>
    <w:rsid w:val="003C6033"/>
    <w:rsid w:val="003D1808"/>
    <w:rsid w:val="003E2BC7"/>
    <w:rsid w:val="003E561B"/>
    <w:rsid w:val="003E611F"/>
    <w:rsid w:val="003F05DC"/>
    <w:rsid w:val="003F1566"/>
    <w:rsid w:val="003F4C5D"/>
    <w:rsid w:val="003F59D0"/>
    <w:rsid w:val="003F716C"/>
    <w:rsid w:val="00404637"/>
    <w:rsid w:val="00405B03"/>
    <w:rsid w:val="004066D5"/>
    <w:rsid w:val="00406BCD"/>
    <w:rsid w:val="00406E80"/>
    <w:rsid w:val="004070C3"/>
    <w:rsid w:val="00410E28"/>
    <w:rsid w:val="004121AD"/>
    <w:rsid w:val="00412DD3"/>
    <w:rsid w:val="004141CA"/>
    <w:rsid w:val="00414D26"/>
    <w:rsid w:val="00415DF2"/>
    <w:rsid w:val="00421058"/>
    <w:rsid w:val="004212D4"/>
    <w:rsid w:val="00423484"/>
    <w:rsid w:val="004234B5"/>
    <w:rsid w:val="00424B92"/>
    <w:rsid w:val="00424C49"/>
    <w:rsid w:val="0043181E"/>
    <w:rsid w:val="00433BBB"/>
    <w:rsid w:val="004366DA"/>
    <w:rsid w:val="00440CF4"/>
    <w:rsid w:val="00440FD2"/>
    <w:rsid w:val="00441D5B"/>
    <w:rsid w:val="00445C2C"/>
    <w:rsid w:val="00446B3D"/>
    <w:rsid w:val="00450314"/>
    <w:rsid w:val="00450CBA"/>
    <w:rsid w:val="004541C8"/>
    <w:rsid w:val="00454324"/>
    <w:rsid w:val="00455E4C"/>
    <w:rsid w:val="00456877"/>
    <w:rsid w:val="00456EFE"/>
    <w:rsid w:val="004601EC"/>
    <w:rsid w:val="00460F26"/>
    <w:rsid w:val="00465872"/>
    <w:rsid w:val="0047261F"/>
    <w:rsid w:val="004732E0"/>
    <w:rsid w:val="0047563C"/>
    <w:rsid w:val="00477E76"/>
    <w:rsid w:val="00480F60"/>
    <w:rsid w:val="004821CD"/>
    <w:rsid w:val="0048347B"/>
    <w:rsid w:val="004842CC"/>
    <w:rsid w:val="00487EBF"/>
    <w:rsid w:val="004913C7"/>
    <w:rsid w:val="00491B55"/>
    <w:rsid w:val="00492582"/>
    <w:rsid w:val="00494687"/>
    <w:rsid w:val="0049514F"/>
    <w:rsid w:val="0049663C"/>
    <w:rsid w:val="00496F0F"/>
    <w:rsid w:val="00497C1B"/>
    <w:rsid w:val="00497E8C"/>
    <w:rsid w:val="004A1E34"/>
    <w:rsid w:val="004A2419"/>
    <w:rsid w:val="004A4342"/>
    <w:rsid w:val="004A6DAA"/>
    <w:rsid w:val="004A7160"/>
    <w:rsid w:val="004A73BE"/>
    <w:rsid w:val="004A7D88"/>
    <w:rsid w:val="004B36BA"/>
    <w:rsid w:val="004B441B"/>
    <w:rsid w:val="004B4EF5"/>
    <w:rsid w:val="004B5C1D"/>
    <w:rsid w:val="004B6EAF"/>
    <w:rsid w:val="004B7375"/>
    <w:rsid w:val="004D08A4"/>
    <w:rsid w:val="004D0A44"/>
    <w:rsid w:val="004D1A4F"/>
    <w:rsid w:val="004D4E7B"/>
    <w:rsid w:val="004D7FC5"/>
    <w:rsid w:val="004E18A0"/>
    <w:rsid w:val="004E1E07"/>
    <w:rsid w:val="004E25E4"/>
    <w:rsid w:val="004E37C4"/>
    <w:rsid w:val="004E4FE9"/>
    <w:rsid w:val="004E502A"/>
    <w:rsid w:val="004E7AC7"/>
    <w:rsid w:val="004F162A"/>
    <w:rsid w:val="004F1AC1"/>
    <w:rsid w:val="004F3DC3"/>
    <w:rsid w:val="004F650D"/>
    <w:rsid w:val="004F6ABE"/>
    <w:rsid w:val="00504F84"/>
    <w:rsid w:val="005056C2"/>
    <w:rsid w:val="00505F2C"/>
    <w:rsid w:val="00506FFC"/>
    <w:rsid w:val="005100FC"/>
    <w:rsid w:val="005101A5"/>
    <w:rsid w:val="00513478"/>
    <w:rsid w:val="00515315"/>
    <w:rsid w:val="00521486"/>
    <w:rsid w:val="005216D3"/>
    <w:rsid w:val="00522420"/>
    <w:rsid w:val="00522AF1"/>
    <w:rsid w:val="005233FD"/>
    <w:rsid w:val="00525E68"/>
    <w:rsid w:val="00527F9F"/>
    <w:rsid w:val="005304DF"/>
    <w:rsid w:val="00530E00"/>
    <w:rsid w:val="005337F2"/>
    <w:rsid w:val="005421F6"/>
    <w:rsid w:val="00545F8F"/>
    <w:rsid w:val="00550D6B"/>
    <w:rsid w:val="00554556"/>
    <w:rsid w:val="005547E0"/>
    <w:rsid w:val="005579E8"/>
    <w:rsid w:val="00557A82"/>
    <w:rsid w:val="00557DA6"/>
    <w:rsid w:val="00557E9C"/>
    <w:rsid w:val="00557F90"/>
    <w:rsid w:val="00564AC6"/>
    <w:rsid w:val="00565EBE"/>
    <w:rsid w:val="00572549"/>
    <w:rsid w:val="00572E8C"/>
    <w:rsid w:val="00573303"/>
    <w:rsid w:val="005738F0"/>
    <w:rsid w:val="00574A40"/>
    <w:rsid w:val="00574B3B"/>
    <w:rsid w:val="00575FC7"/>
    <w:rsid w:val="0058162C"/>
    <w:rsid w:val="005855E5"/>
    <w:rsid w:val="00591498"/>
    <w:rsid w:val="00591E29"/>
    <w:rsid w:val="005939B0"/>
    <w:rsid w:val="00594AFA"/>
    <w:rsid w:val="005969E2"/>
    <w:rsid w:val="00597851"/>
    <w:rsid w:val="005A0580"/>
    <w:rsid w:val="005A4CED"/>
    <w:rsid w:val="005A5CD9"/>
    <w:rsid w:val="005B0AD3"/>
    <w:rsid w:val="005B5797"/>
    <w:rsid w:val="005B70E8"/>
    <w:rsid w:val="005C0A98"/>
    <w:rsid w:val="005C15DD"/>
    <w:rsid w:val="005C23C6"/>
    <w:rsid w:val="005C3679"/>
    <w:rsid w:val="005C3A31"/>
    <w:rsid w:val="005C4D12"/>
    <w:rsid w:val="005C5B46"/>
    <w:rsid w:val="005C693C"/>
    <w:rsid w:val="005D127B"/>
    <w:rsid w:val="005D22E6"/>
    <w:rsid w:val="005D26E0"/>
    <w:rsid w:val="005D324A"/>
    <w:rsid w:val="005D4446"/>
    <w:rsid w:val="005D509B"/>
    <w:rsid w:val="005E079B"/>
    <w:rsid w:val="005E07BE"/>
    <w:rsid w:val="005E311E"/>
    <w:rsid w:val="005E32FE"/>
    <w:rsid w:val="005E34FD"/>
    <w:rsid w:val="005E6569"/>
    <w:rsid w:val="005E7B95"/>
    <w:rsid w:val="005F4617"/>
    <w:rsid w:val="005F4F75"/>
    <w:rsid w:val="005F5A17"/>
    <w:rsid w:val="0060275E"/>
    <w:rsid w:val="006040BA"/>
    <w:rsid w:val="0060651F"/>
    <w:rsid w:val="0060656E"/>
    <w:rsid w:val="006072C1"/>
    <w:rsid w:val="00610B44"/>
    <w:rsid w:val="00616261"/>
    <w:rsid w:val="00616692"/>
    <w:rsid w:val="00620FFA"/>
    <w:rsid w:val="00621E84"/>
    <w:rsid w:val="00623E51"/>
    <w:rsid w:val="00624E65"/>
    <w:rsid w:val="00632A48"/>
    <w:rsid w:val="00634654"/>
    <w:rsid w:val="006348BE"/>
    <w:rsid w:val="00636F93"/>
    <w:rsid w:val="00640FE9"/>
    <w:rsid w:val="00644484"/>
    <w:rsid w:val="006452DD"/>
    <w:rsid w:val="0064566E"/>
    <w:rsid w:val="00646A22"/>
    <w:rsid w:val="00647527"/>
    <w:rsid w:val="00647B4D"/>
    <w:rsid w:val="0065141C"/>
    <w:rsid w:val="00651A8D"/>
    <w:rsid w:val="00654251"/>
    <w:rsid w:val="00654E6C"/>
    <w:rsid w:val="0065570E"/>
    <w:rsid w:val="00657F47"/>
    <w:rsid w:val="006605AD"/>
    <w:rsid w:val="006611DF"/>
    <w:rsid w:val="0066443A"/>
    <w:rsid w:val="006648F0"/>
    <w:rsid w:val="00666282"/>
    <w:rsid w:val="00667D73"/>
    <w:rsid w:val="00670186"/>
    <w:rsid w:val="006748B4"/>
    <w:rsid w:val="0067528C"/>
    <w:rsid w:val="00675605"/>
    <w:rsid w:val="006762F5"/>
    <w:rsid w:val="00676864"/>
    <w:rsid w:val="006778CB"/>
    <w:rsid w:val="006805EF"/>
    <w:rsid w:val="006816E3"/>
    <w:rsid w:val="006823AD"/>
    <w:rsid w:val="0068458F"/>
    <w:rsid w:val="00686E07"/>
    <w:rsid w:val="00686ECC"/>
    <w:rsid w:val="00687814"/>
    <w:rsid w:val="0068786C"/>
    <w:rsid w:val="00687E6E"/>
    <w:rsid w:val="006917DD"/>
    <w:rsid w:val="006924C9"/>
    <w:rsid w:val="00692FC3"/>
    <w:rsid w:val="0069392B"/>
    <w:rsid w:val="00695F51"/>
    <w:rsid w:val="006966DF"/>
    <w:rsid w:val="00696F12"/>
    <w:rsid w:val="006A158D"/>
    <w:rsid w:val="006A2B33"/>
    <w:rsid w:val="006A2E73"/>
    <w:rsid w:val="006A2F40"/>
    <w:rsid w:val="006A30AF"/>
    <w:rsid w:val="006A3ECC"/>
    <w:rsid w:val="006A4029"/>
    <w:rsid w:val="006A45CD"/>
    <w:rsid w:val="006A58B4"/>
    <w:rsid w:val="006A59E1"/>
    <w:rsid w:val="006A6C15"/>
    <w:rsid w:val="006B07E2"/>
    <w:rsid w:val="006B1BF8"/>
    <w:rsid w:val="006B30D4"/>
    <w:rsid w:val="006B6772"/>
    <w:rsid w:val="006B7763"/>
    <w:rsid w:val="006C3316"/>
    <w:rsid w:val="006C3491"/>
    <w:rsid w:val="006C57E4"/>
    <w:rsid w:val="006C5F1B"/>
    <w:rsid w:val="006C6BB2"/>
    <w:rsid w:val="006D0C21"/>
    <w:rsid w:val="006D1422"/>
    <w:rsid w:val="006D2E4A"/>
    <w:rsid w:val="006D3534"/>
    <w:rsid w:val="006D7366"/>
    <w:rsid w:val="006D74C9"/>
    <w:rsid w:val="006D7933"/>
    <w:rsid w:val="006E0375"/>
    <w:rsid w:val="006E121D"/>
    <w:rsid w:val="006E1FE6"/>
    <w:rsid w:val="006E270C"/>
    <w:rsid w:val="006E7768"/>
    <w:rsid w:val="006F1169"/>
    <w:rsid w:val="006F1FFF"/>
    <w:rsid w:val="006F4402"/>
    <w:rsid w:val="006F52CE"/>
    <w:rsid w:val="006F61B2"/>
    <w:rsid w:val="006F71F6"/>
    <w:rsid w:val="006F7DF3"/>
    <w:rsid w:val="00702E1A"/>
    <w:rsid w:val="0071525E"/>
    <w:rsid w:val="00717571"/>
    <w:rsid w:val="00720396"/>
    <w:rsid w:val="00721661"/>
    <w:rsid w:val="0072692A"/>
    <w:rsid w:val="00726E10"/>
    <w:rsid w:val="00727D9D"/>
    <w:rsid w:val="007303C2"/>
    <w:rsid w:val="007325CA"/>
    <w:rsid w:val="007412D0"/>
    <w:rsid w:val="0074134F"/>
    <w:rsid w:val="007427E7"/>
    <w:rsid w:val="007436CA"/>
    <w:rsid w:val="00744C53"/>
    <w:rsid w:val="00747821"/>
    <w:rsid w:val="00750EA3"/>
    <w:rsid w:val="007515C8"/>
    <w:rsid w:val="00754669"/>
    <w:rsid w:val="00755970"/>
    <w:rsid w:val="00756777"/>
    <w:rsid w:val="00760128"/>
    <w:rsid w:val="00761E86"/>
    <w:rsid w:val="00771CBB"/>
    <w:rsid w:val="00772B02"/>
    <w:rsid w:val="007751FD"/>
    <w:rsid w:val="00781793"/>
    <w:rsid w:val="00781D12"/>
    <w:rsid w:val="00785DF8"/>
    <w:rsid w:val="0078660A"/>
    <w:rsid w:val="007875DB"/>
    <w:rsid w:val="00787696"/>
    <w:rsid w:val="0079133B"/>
    <w:rsid w:val="00791C10"/>
    <w:rsid w:val="00795FF5"/>
    <w:rsid w:val="007961B0"/>
    <w:rsid w:val="007979EF"/>
    <w:rsid w:val="007A6181"/>
    <w:rsid w:val="007A70F5"/>
    <w:rsid w:val="007A7AC3"/>
    <w:rsid w:val="007B15A9"/>
    <w:rsid w:val="007C1D1C"/>
    <w:rsid w:val="007C2E13"/>
    <w:rsid w:val="007C347D"/>
    <w:rsid w:val="007C5661"/>
    <w:rsid w:val="007D5167"/>
    <w:rsid w:val="007D6A83"/>
    <w:rsid w:val="007D6A98"/>
    <w:rsid w:val="007D7E73"/>
    <w:rsid w:val="007E0B16"/>
    <w:rsid w:val="007E4176"/>
    <w:rsid w:val="007F00C4"/>
    <w:rsid w:val="007F24B2"/>
    <w:rsid w:val="007F2E90"/>
    <w:rsid w:val="007F3DD8"/>
    <w:rsid w:val="007F42E7"/>
    <w:rsid w:val="007F5F48"/>
    <w:rsid w:val="007F6714"/>
    <w:rsid w:val="007F77C2"/>
    <w:rsid w:val="00801E65"/>
    <w:rsid w:val="00803628"/>
    <w:rsid w:val="00803D33"/>
    <w:rsid w:val="008042C7"/>
    <w:rsid w:val="008068A5"/>
    <w:rsid w:val="00815D8A"/>
    <w:rsid w:val="0081603A"/>
    <w:rsid w:val="008205C9"/>
    <w:rsid w:val="0082298E"/>
    <w:rsid w:val="00822D5B"/>
    <w:rsid w:val="0082476E"/>
    <w:rsid w:val="008256DA"/>
    <w:rsid w:val="00826907"/>
    <w:rsid w:val="00826A97"/>
    <w:rsid w:val="00827F1A"/>
    <w:rsid w:val="00832A6F"/>
    <w:rsid w:val="00834273"/>
    <w:rsid w:val="00837456"/>
    <w:rsid w:val="008411CD"/>
    <w:rsid w:val="00842634"/>
    <w:rsid w:val="00842818"/>
    <w:rsid w:val="00845EDD"/>
    <w:rsid w:val="00846073"/>
    <w:rsid w:val="008475A4"/>
    <w:rsid w:val="0085322D"/>
    <w:rsid w:val="008542E9"/>
    <w:rsid w:val="00856420"/>
    <w:rsid w:val="0086275B"/>
    <w:rsid w:val="008639CE"/>
    <w:rsid w:val="00865EB7"/>
    <w:rsid w:val="00866238"/>
    <w:rsid w:val="00870C64"/>
    <w:rsid w:val="00874342"/>
    <w:rsid w:val="00874B78"/>
    <w:rsid w:val="0087535E"/>
    <w:rsid w:val="008766AF"/>
    <w:rsid w:val="0088142B"/>
    <w:rsid w:val="0088369B"/>
    <w:rsid w:val="00884BE9"/>
    <w:rsid w:val="00885A95"/>
    <w:rsid w:val="008866D0"/>
    <w:rsid w:val="00887B3A"/>
    <w:rsid w:val="00890E76"/>
    <w:rsid w:val="008916A1"/>
    <w:rsid w:val="00894D5E"/>
    <w:rsid w:val="00896D6A"/>
    <w:rsid w:val="008A107E"/>
    <w:rsid w:val="008A4C90"/>
    <w:rsid w:val="008A58C5"/>
    <w:rsid w:val="008A5CF3"/>
    <w:rsid w:val="008A69B5"/>
    <w:rsid w:val="008A7C5D"/>
    <w:rsid w:val="008A7D00"/>
    <w:rsid w:val="008B41B2"/>
    <w:rsid w:val="008B7FC0"/>
    <w:rsid w:val="008C01C7"/>
    <w:rsid w:val="008C0A81"/>
    <w:rsid w:val="008C16EA"/>
    <w:rsid w:val="008C2369"/>
    <w:rsid w:val="008C23F5"/>
    <w:rsid w:val="008C4305"/>
    <w:rsid w:val="008C5DD9"/>
    <w:rsid w:val="008D261E"/>
    <w:rsid w:val="008D3D8C"/>
    <w:rsid w:val="008D4DA7"/>
    <w:rsid w:val="008D5A02"/>
    <w:rsid w:val="008D6660"/>
    <w:rsid w:val="008D69B5"/>
    <w:rsid w:val="008D77B2"/>
    <w:rsid w:val="008E0A68"/>
    <w:rsid w:val="008E12B4"/>
    <w:rsid w:val="008F00CE"/>
    <w:rsid w:val="008F190D"/>
    <w:rsid w:val="008F2762"/>
    <w:rsid w:val="008F2C39"/>
    <w:rsid w:val="008F3822"/>
    <w:rsid w:val="008F532F"/>
    <w:rsid w:val="008F791A"/>
    <w:rsid w:val="009000E3"/>
    <w:rsid w:val="009001A9"/>
    <w:rsid w:val="00900651"/>
    <w:rsid w:val="00900810"/>
    <w:rsid w:val="0090192F"/>
    <w:rsid w:val="00901E94"/>
    <w:rsid w:val="00902EC2"/>
    <w:rsid w:val="009050BE"/>
    <w:rsid w:val="009058E9"/>
    <w:rsid w:val="00905A8C"/>
    <w:rsid w:val="009111C3"/>
    <w:rsid w:val="009116F7"/>
    <w:rsid w:val="00911AFE"/>
    <w:rsid w:val="00913762"/>
    <w:rsid w:val="00914A68"/>
    <w:rsid w:val="009174AD"/>
    <w:rsid w:val="00922BB8"/>
    <w:rsid w:val="009243A7"/>
    <w:rsid w:val="00925CCC"/>
    <w:rsid w:val="00927A8B"/>
    <w:rsid w:val="00931BE1"/>
    <w:rsid w:val="00933698"/>
    <w:rsid w:val="00936BB4"/>
    <w:rsid w:val="00940ECD"/>
    <w:rsid w:val="009410AE"/>
    <w:rsid w:val="00943541"/>
    <w:rsid w:val="00944480"/>
    <w:rsid w:val="00944E1B"/>
    <w:rsid w:val="00944E44"/>
    <w:rsid w:val="00945022"/>
    <w:rsid w:val="00945091"/>
    <w:rsid w:val="00953655"/>
    <w:rsid w:val="009540D7"/>
    <w:rsid w:val="009618A5"/>
    <w:rsid w:val="009631DF"/>
    <w:rsid w:val="00963D83"/>
    <w:rsid w:val="00965773"/>
    <w:rsid w:val="00966922"/>
    <w:rsid w:val="0096722D"/>
    <w:rsid w:val="009674BF"/>
    <w:rsid w:val="00970872"/>
    <w:rsid w:val="00972511"/>
    <w:rsid w:val="009729B0"/>
    <w:rsid w:val="009732F4"/>
    <w:rsid w:val="00974198"/>
    <w:rsid w:val="00974A02"/>
    <w:rsid w:val="00976586"/>
    <w:rsid w:val="00976BC1"/>
    <w:rsid w:val="00977747"/>
    <w:rsid w:val="00982B59"/>
    <w:rsid w:val="00984717"/>
    <w:rsid w:val="00986F7F"/>
    <w:rsid w:val="00990F08"/>
    <w:rsid w:val="0099189C"/>
    <w:rsid w:val="00996216"/>
    <w:rsid w:val="009962E4"/>
    <w:rsid w:val="0099693C"/>
    <w:rsid w:val="009A0635"/>
    <w:rsid w:val="009A2A4F"/>
    <w:rsid w:val="009B24F6"/>
    <w:rsid w:val="009B3DE4"/>
    <w:rsid w:val="009B60D5"/>
    <w:rsid w:val="009C0E4F"/>
    <w:rsid w:val="009C4E32"/>
    <w:rsid w:val="009C6481"/>
    <w:rsid w:val="009C69C7"/>
    <w:rsid w:val="009D0F60"/>
    <w:rsid w:val="009D245E"/>
    <w:rsid w:val="009D2E42"/>
    <w:rsid w:val="009D32C8"/>
    <w:rsid w:val="009D3BC9"/>
    <w:rsid w:val="009D41B7"/>
    <w:rsid w:val="009D4738"/>
    <w:rsid w:val="009D51AF"/>
    <w:rsid w:val="009D5994"/>
    <w:rsid w:val="009D6640"/>
    <w:rsid w:val="009D6F72"/>
    <w:rsid w:val="009E1FBA"/>
    <w:rsid w:val="009E27FC"/>
    <w:rsid w:val="009E2CFF"/>
    <w:rsid w:val="009E300B"/>
    <w:rsid w:val="009E3978"/>
    <w:rsid w:val="009E3CE6"/>
    <w:rsid w:val="009E548C"/>
    <w:rsid w:val="009E786C"/>
    <w:rsid w:val="009F0CDB"/>
    <w:rsid w:val="009F2B7A"/>
    <w:rsid w:val="009F4C29"/>
    <w:rsid w:val="009F6CD7"/>
    <w:rsid w:val="00A007FA"/>
    <w:rsid w:val="00A01BEC"/>
    <w:rsid w:val="00A0428C"/>
    <w:rsid w:val="00A06272"/>
    <w:rsid w:val="00A06C88"/>
    <w:rsid w:val="00A0765A"/>
    <w:rsid w:val="00A07D54"/>
    <w:rsid w:val="00A10072"/>
    <w:rsid w:val="00A12BDD"/>
    <w:rsid w:val="00A12CFC"/>
    <w:rsid w:val="00A16FC3"/>
    <w:rsid w:val="00A172E9"/>
    <w:rsid w:val="00A20395"/>
    <w:rsid w:val="00A208A5"/>
    <w:rsid w:val="00A21A74"/>
    <w:rsid w:val="00A21F7B"/>
    <w:rsid w:val="00A22F50"/>
    <w:rsid w:val="00A23CA4"/>
    <w:rsid w:val="00A25F39"/>
    <w:rsid w:val="00A26071"/>
    <w:rsid w:val="00A325E7"/>
    <w:rsid w:val="00A32C34"/>
    <w:rsid w:val="00A35F84"/>
    <w:rsid w:val="00A37736"/>
    <w:rsid w:val="00A3778B"/>
    <w:rsid w:val="00A37DED"/>
    <w:rsid w:val="00A41647"/>
    <w:rsid w:val="00A41F18"/>
    <w:rsid w:val="00A42097"/>
    <w:rsid w:val="00A423F6"/>
    <w:rsid w:val="00A43FB7"/>
    <w:rsid w:val="00A44583"/>
    <w:rsid w:val="00A44D1A"/>
    <w:rsid w:val="00A45F57"/>
    <w:rsid w:val="00A47A0A"/>
    <w:rsid w:val="00A47CE8"/>
    <w:rsid w:val="00A50BDF"/>
    <w:rsid w:val="00A51775"/>
    <w:rsid w:val="00A5183B"/>
    <w:rsid w:val="00A545C6"/>
    <w:rsid w:val="00A5572C"/>
    <w:rsid w:val="00A55DC4"/>
    <w:rsid w:val="00A61E55"/>
    <w:rsid w:val="00A6325B"/>
    <w:rsid w:val="00A6339C"/>
    <w:rsid w:val="00A64C3D"/>
    <w:rsid w:val="00A65E6D"/>
    <w:rsid w:val="00A65F65"/>
    <w:rsid w:val="00A67193"/>
    <w:rsid w:val="00A7102E"/>
    <w:rsid w:val="00A82815"/>
    <w:rsid w:val="00A828C0"/>
    <w:rsid w:val="00A82BAB"/>
    <w:rsid w:val="00A82C4F"/>
    <w:rsid w:val="00A84D95"/>
    <w:rsid w:val="00A85E84"/>
    <w:rsid w:val="00A862C9"/>
    <w:rsid w:val="00A870D6"/>
    <w:rsid w:val="00A913FD"/>
    <w:rsid w:val="00A92325"/>
    <w:rsid w:val="00A93C04"/>
    <w:rsid w:val="00AA0738"/>
    <w:rsid w:val="00AA0C7B"/>
    <w:rsid w:val="00AA43CD"/>
    <w:rsid w:val="00AA6B2C"/>
    <w:rsid w:val="00AB4C8D"/>
    <w:rsid w:val="00AC009B"/>
    <w:rsid w:val="00AC0661"/>
    <w:rsid w:val="00AC0ADF"/>
    <w:rsid w:val="00AC3F3F"/>
    <w:rsid w:val="00AC5D80"/>
    <w:rsid w:val="00AD1696"/>
    <w:rsid w:val="00AD29E1"/>
    <w:rsid w:val="00AD3A00"/>
    <w:rsid w:val="00AD5A74"/>
    <w:rsid w:val="00AD7C8A"/>
    <w:rsid w:val="00AE0B8B"/>
    <w:rsid w:val="00AE20D4"/>
    <w:rsid w:val="00AE28B6"/>
    <w:rsid w:val="00AE3BA7"/>
    <w:rsid w:val="00AE44A7"/>
    <w:rsid w:val="00AE632E"/>
    <w:rsid w:val="00AE6F1E"/>
    <w:rsid w:val="00AF0D66"/>
    <w:rsid w:val="00AF0E91"/>
    <w:rsid w:val="00AF1065"/>
    <w:rsid w:val="00AF2867"/>
    <w:rsid w:val="00AF5E4C"/>
    <w:rsid w:val="00AF6274"/>
    <w:rsid w:val="00AF77FF"/>
    <w:rsid w:val="00AF79C7"/>
    <w:rsid w:val="00B01402"/>
    <w:rsid w:val="00B01A49"/>
    <w:rsid w:val="00B0340A"/>
    <w:rsid w:val="00B04BA2"/>
    <w:rsid w:val="00B1045D"/>
    <w:rsid w:val="00B11F66"/>
    <w:rsid w:val="00B151C5"/>
    <w:rsid w:val="00B1588E"/>
    <w:rsid w:val="00B167B2"/>
    <w:rsid w:val="00B17598"/>
    <w:rsid w:val="00B22185"/>
    <w:rsid w:val="00B226DE"/>
    <w:rsid w:val="00B23592"/>
    <w:rsid w:val="00B24215"/>
    <w:rsid w:val="00B25D59"/>
    <w:rsid w:val="00B25EA7"/>
    <w:rsid w:val="00B3311C"/>
    <w:rsid w:val="00B42695"/>
    <w:rsid w:val="00B44E86"/>
    <w:rsid w:val="00B45B99"/>
    <w:rsid w:val="00B45FCE"/>
    <w:rsid w:val="00B4655C"/>
    <w:rsid w:val="00B47ED8"/>
    <w:rsid w:val="00B527B6"/>
    <w:rsid w:val="00B542A5"/>
    <w:rsid w:val="00B54897"/>
    <w:rsid w:val="00B563F3"/>
    <w:rsid w:val="00B62B47"/>
    <w:rsid w:val="00B6490A"/>
    <w:rsid w:val="00B6521A"/>
    <w:rsid w:val="00B65D59"/>
    <w:rsid w:val="00B70DF4"/>
    <w:rsid w:val="00B72113"/>
    <w:rsid w:val="00B72689"/>
    <w:rsid w:val="00B73951"/>
    <w:rsid w:val="00B75A59"/>
    <w:rsid w:val="00B75CCE"/>
    <w:rsid w:val="00B764DA"/>
    <w:rsid w:val="00B76680"/>
    <w:rsid w:val="00B7691A"/>
    <w:rsid w:val="00B81BAD"/>
    <w:rsid w:val="00B81F94"/>
    <w:rsid w:val="00B82F2E"/>
    <w:rsid w:val="00B873F1"/>
    <w:rsid w:val="00B961EB"/>
    <w:rsid w:val="00BA31A0"/>
    <w:rsid w:val="00BA48E4"/>
    <w:rsid w:val="00BA5089"/>
    <w:rsid w:val="00BA6BCE"/>
    <w:rsid w:val="00BA7B73"/>
    <w:rsid w:val="00BB0FAB"/>
    <w:rsid w:val="00BB3539"/>
    <w:rsid w:val="00BB47E7"/>
    <w:rsid w:val="00BB4E9C"/>
    <w:rsid w:val="00BB5A19"/>
    <w:rsid w:val="00BC0227"/>
    <w:rsid w:val="00BC4D8D"/>
    <w:rsid w:val="00BC51F0"/>
    <w:rsid w:val="00BC5679"/>
    <w:rsid w:val="00BC5EC3"/>
    <w:rsid w:val="00BC63B8"/>
    <w:rsid w:val="00BC6E00"/>
    <w:rsid w:val="00BD53C9"/>
    <w:rsid w:val="00BD5E7C"/>
    <w:rsid w:val="00BE02C5"/>
    <w:rsid w:val="00BE0BB5"/>
    <w:rsid w:val="00BE1BEE"/>
    <w:rsid w:val="00BE1E4A"/>
    <w:rsid w:val="00BE7E9B"/>
    <w:rsid w:val="00BF0E05"/>
    <w:rsid w:val="00BF21CB"/>
    <w:rsid w:val="00BF22C9"/>
    <w:rsid w:val="00BF2890"/>
    <w:rsid w:val="00BF2946"/>
    <w:rsid w:val="00BF2947"/>
    <w:rsid w:val="00BF47AF"/>
    <w:rsid w:val="00BF4CFF"/>
    <w:rsid w:val="00BF6D7C"/>
    <w:rsid w:val="00BF72BF"/>
    <w:rsid w:val="00C00089"/>
    <w:rsid w:val="00C01EA0"/>
    <w:rsid w:val="00C031D4"/>
    <w:rsid w:val="00C031FE"/>
    <w:rsid w:val="00C032D9"/>
    <w:rsid w:val="00C06975"/>
    <w:rsid w:val="00C06D22"/>
    <w:rsid w:val="00C10E77"/>
    <w:rsid w:val="00C1137A"/>
    <w:rsid w:val="00C11A66"/>
    <w:rsid w:val="00C1366A"/>
    <w:rsid w:val="00C1377B"/>
    <w:rsid w:val="00C14C07"/>
    <w:rsid w:val="00C14CF3"/>
    <w:rsid w:val="00C16417"/>
    <w:rsid w:val="00C17BFC"/>
    <w:rsid w:val="00C210F0"/>
    <w:rsid w:val="00C21C40"/>
    <w:rsid w:val="00C246DB"/>
    <w:rsid w:val="00C27ADF"/>
    <w:rsid w:val="00C30256"/>
    <w:rsid w:val="00C33D36"/>
    <w:rsid w:val="00C340DD"/>
    <w:rsid w:val="00C34D5D"/>
    <w:rsid w:val="00C35C72"/>
    <w:rsid w:val="00C41361"/>
    <w:rsid w:val="00C4159D"/>
    <w:rsid w:val="00C422E4"/>
    <w:rsid w:val="00C429AF"/>
    <w:rsid w:val="00C46469"/>
    <w:rsid w:val="00C50FB1"/>
    <w:rsid w:val="00C52767"/>
    <w:rsid w:val="00C53628"/>
    <w:rsid w:val="00C56661"/>
    <w:rsid w:val="00C575BE"/>
    <w:rsid w:val="00C575F4"/>
    <w:rsid w:val="00C6272F"/>
    <w:rsid w:val="00C633D1"/>
    <w:rsid w:val="00C63CC1"/>
    <w:rsid w:val="00C6422F"/>
    <w:rsid w:val="00C653CE"/>
    <w:rsid w:val="00C702E0"/>
    <w:rsid w:val="00C704A0"/>
    <w:rsid w:val="00C73A01"/>
    <w:rsid w:val="00C76C60"/>
    <w:rsid w:val="00C77474"/>
    <w:rsid w:val="00C80579"/>
    <w:rsid w:val="00C82845"/>
    <w:rsid w:val="00C82FF9"/>
    <w:rsid w:val="00C83969"/>
    <w:rsid w:val="00C871BA"/>
    <w:rsid w:val="00C90A2E"/>
    <w:rsid w:val="00C92BF5"/>
    <w:rsid w:val="00C93250"/>
    <w:rsid w:val="00C965A0"/>
    <w:rsid w:val="00C969B2"/>
    <w:rsid w:val="00C97A54"/>
    <w:rsid w:val="00CA38C3"/>
    <w:rsid w:val="00CA4A8D"/>
    <w:rsid w:val="00CB24C9"/>
    <w:rsid w:val="00CB6657"/>
    <w:rsid w:val="00CB6C94"/>
    <w:rsid w:val="00CB6D70"/>
    <w:rsid w:val="00CC1D85"/>
    <w:rsid w:val="00CC3294"/>
    <w:rsid w:val="00CC365F"/>
    <w:rsid w:val="00CC4242"/>
    <w:rsid w:val="00CC484E"/>
    <w:rsid w:val="00CC4C2B"/>
    <w:rsid w:val="00CD0322"/>
    <w:rsid w:val="00CD2A9C"/>
    <w:rsid w:val="00CD4980"/>
    <w:rsid w:val="00CD562B"/>
    <w:rsid w:val="00CE0E01"/>
    <w:rsid w:val="00CE5BD6"/>
    <w:rsid w:val="00CE6064"/>
    <w:rsid w:val="00CE71CB"/>
    <w:rsid w:val="00CF229D"/>
    <w:rsid w:val="00CF42EE"/>
    <w:rsid w:val="00CF5903"/>
    <w:rsid w:val="00CF665D"/>
    <w:rsid w:val="00CF6C1C"/>
    <w:rsid w:val="00CF7BA6"/>
    <w:rsid w:val="00D007BC"/>
    <w:rsid w:val="00D05F2B"/>
    <w:rsid w:val="00D06538"/>
    <w:rsid w:val="00D12727"/>
    <w:rsid w:val="00D1322A"/>
    <w:rsid w:val="00D135C6"/>
    <w:rsid w:val="00D135DD"/>
    <w:rsid w:val="00D13B3F"/>
    <w:rsid w:val="00D14C0C"/>
    <w:rsid w:val="00D17180"/>
    <w:rsid w:val="00D17B9C"/>
    <w:rsid w:val="00D21C4A"/>
    <w:rsid w:val="00D22143"/>
    <w:rsid w:val="00D2235D"/>
    <w:rsid w:val="00D238EB"/>
    <w:rsid w:val="00D240C9"/>
    <w:rsid w:val="00D241EB"/>
    <w:rsid w:val="00D25752"/>
    <w:rsid w:val="00D25BE5"/>
    <w:rsid w:val="00D30AC4"/>
    <w:rsid w:val="00D329CF"/>
    <w:rsid w:val="00D34198"/>
    <w:rsid w:val="00D34323"/>
    <w:rsid w:val="00D3550E"/>
    <w:rsid w:val="00D35654"/>
    <w:rsid w:val="00D37F62"/>
    <w:rsid w:val="00D425CD"/>
    <w:rsid w:val="00D50E39"/>
    <w:rsid w:val="00D55749"/>
    <w:rsid w:val="00D5633A"/>
    <w:rsid w:val="00D56AEE"/>
    <w:rsid w:val="00D570AF"/>
    <w:rsid w:val="00D60884"/>
    <w:rsid w:val="00D62CE7"/>
    <w:rsid w:val="00D6417E"/>
    <w:rsid w:val="00D716BC"/>
    <w:rsid w:val="00D736A4"/>
    <w:rsid w:val="00D806CE"/>
    <w:rsid w:val="00D8089B"/>
    <w:rsid w:val="00D82EE6"/>
    <w:rsid w:val="00D834AC"/>
    <w:rsid w:val="00D841BA"/>
    <w:rsid w:val="00D84545"/>
    <w:rsid w:val="00D87F96"/>
    <w:rsid w:val="00D90251"/>
    <w:rsid w:val="00D91DB8"/>
    <w:rsid w:val="00D9295F"/>
    <w:rsid w:val="00D93974"/>
    <w:rsid w:val="00D95182"/>
    <w:rsid w:val="00D95A5C"/>
    <w:rsid w:val="00D95FCB"/>
    <w:rsid w:val="00D9722D"/>
    <w:rsid w:val="00DA2D5F"/>
    <w:rsid w:val="00DA3BEE"/>
    <w:rsid w:val="00DA5036"/>
    <w:rsid w:val="00DA66C6"/>
    <w:rsid w:val="00DB1589"/>
    <w:rsid w:val="00DB1842"/>
    <w:rsid w:val="00DB6181"/>
    <w:rsid w:val="00DB6941"/>
    <w:rsid w:val="00DC0CFB"/>
    <w:rsid w:val="00DC109D"/>
    <w:rsid w:val="00DC139D"/>
    <w:rsid w:val="00DC293C"/>
    <w:rsid w:val="00DC2A7F"/>
    <w:rsid w:val="00DC2E99"/>
    <w:rsid w:val="00DC40C6"/>
    <w:rsid w:val="00DC416F"/>
    <w:rsid w:val="00DC48B7"/>
    <w:rsid w:val="00DC5621"/>
    <w:rsid w:val="00DC7BE7"/>
    <w:rsid w:val="00DC7EEB"/>
    <w:rsid w:val="00DD3D1C"/>
    <w:rsid w:val="00DD5EC5"/>
    <w:rsid w:val="00DD79B6"/>
    <w:rsid w:val="00DE3593"/>
    <w:rsid w:val="00DE4AA0"/>
    <w:rsid w:val="00DE4B47"/>
    <w:rsid w:val="00DE4F8A"/>
    <w:rsid w:val="00DE57E4"/>
    <w:rsid w:val="00DE7343"/>
    <w:rsid w:val="00DE76AB"/>
    <w:rsid w:val="00DF21C7"/>
    <w:rsid w:val="00DF2EE3"/>
    <w:rsid w:val="00DF3240"/>
    <w:rsid w:val="00DF4B3B"/>
    <w:rsid w:val="00DF4C34"/>
    <w:rsid w:val="00DF5728"/>
    <w:rsid w:val="00DF5A38"/>
    <w:rsid w:val="00E0059F"/>
    <w:rsid w:val="00E00DE8"/>
    <w:rsid w:val="00E010EE"/>
    <w:rsid w:val="00E029C5"/>
    <w:rsid w:val="00E046D8"/>
    <w:rsid w:val="00E04739"/>
    <w:rsid w:val="00E05644"/>
    <w:rsid w:val="00E06263"/>
    <w:rsid w:val="00E07483"/>
    <w:rsid w:val="00E101C7"/>
    <w:rsid w:val="00E13789"/>
    <w:rsid w:val="00E17CB0"/>
    <w:rsid w:val="00E231D4"/>
    <w:rsid w:val="00E24744"/>
    <w:rsid w:val="00E26927"/>
    <w:rsid w:val="00E275BE"/>
    <w:rsid w:val="00E31328"/>
    <w:rsid w:val="00E32FF8"/>
    <w:rsid w:val="00E3479C"/>
    <w:rsid w:val="00E35ED3"/>
    <w:rsid w:val="00E40AEC"/>
    <w:rsid w:val="00E416CB"/>
    <w:rsid w:val="00E41EAF"/>
    <w:rsid w:val="00E42804"/>
    <w:rsid w:val="00E4292A"/>
    <w:rsid w:val="00E42FE7"/>
    <w:rsid w:val="00E435EB"/>
    <w:rsid w:val="00E45984"/>
    <w:rsid w:val="00E47464"/>
    <w:rsid w:val="00E50B98"/>
    <w:rsid w:val="00E51048"/>
    <w:rsid w:val="00E5491E"/>
    <w:rsid w:val="00E61481"/>
    <w:rsid w:val="00E651FD"/>
    <w:rsid w:val="00E70701"/>
    <w:rsid w:val="00E710B7"/>
    <w:rsid w:val="00E71E90"/>
    <w:rsid w:val="00E72524"/>
    <w:rsid w:val="00E725DB"/>
    <w:rsid w:val="00E7544B"/>
    <w:rsid w:val="00E80482"/>
    <w:rsid w:val="00E80C51"/>
    <w:rsid w:val="00E80D50"/>
    <w:rsid w:val="00E84CCB"/>
    <w:rsid w:val="00E86EC3"/>
    <w:rsid w:val="00E87503"/>
    <w:rsid w:val="00E922D5"/>
    <w:rsid w:val="00E937B5"/>
    <w:rsid w:val="00E96E09"/>
    <w:rsid w:val="00E97CEA"/>
    <w:rsid w:val="00E97D3F"/>
    <w:rsid w:val="00EA0B4E"/>
    <w:rsid w:val="00EA441C"/>
    <w:rsid w:val="00EA64CC"/>
    <w:rsid w:val="00EB0AC9"/>
    <w:rsid w:val="00EB18CE"/>
    <w:rsid w:val="00EB3616"/>
    <w:rsid w:val="00EB5F37"/>
    <w:rsid w:val="00EB611A"/>
    <w:rsid w:val="00EB6239"/>
    <w:rsid w:val="00EB65B7"/>
    <w:rsid w:val="00EC345B"/>
    <w:rsid w:val="00EC3DDC"/>
    <w:rsid w:val="00EC4CAD"/>
    <w:rsid w:val="00EC55CC"/>
    <w:rsid w:val="00EC56B9"/>
    <w:rsid w:val="00EC5F77"/>
    <w:rsid w:val="00EC637F"/>
    <w:rsid w:val="00ED0181"/>
    <w:rsid w:val="00ED24FF"/>
    <w:rsid w:val="00ED6C57"/>
    <w:rsid w:val="00ED7729"/>
    <w:rsid w:val="00ED77EE"/>
    <w:rsid w:val="00EE07E5"/>
    <w:rsid w:val="00EE37FA"/>
    <w:rsid w:val="00EE5671"/>
    <w:rsid w:val="00EE6E6A"/>
    <w:rsid w:val="00EF01FC"/>
    <w:rsid w:val="00EF1A95"/>
    <w:rsid w:val="00EF4DA1"/>
    <w:rsid w:val="00EF567B"/>
    <w:rsid w:val="00EF6041"/>
    <w:rsid w:val="00F0352E"/>
    <w:rsid w:val="00F04440"/>
    <w:rsid w:val="00F05834"/>
    <w:rsid w:val="00F06321"/>
    <w:rsid w:val="00F07432"/>
    <w:rsid w:val="00F108E4"/>
    <w:rsid w:val="00F12F68"/>
    <w:rsid w:val="00F139D0"/>
    <w:rsid w:val="00F16C96"/>
    <w:rsid w:val="00F179CB"/>
    <w:rsid w:val="00F23D01"/>
    <w:rsid w:val="00F24621"/>
    <w:rsid w:val="00F246A6"/>
    <w:rsid w:val="00F256A1"/>
    <w:rsid w:val="00F26214"/>
    <w:rsid w:val="00F26F17"/>
    <w:rsid w:val="00F304AE"/>
    <w:rsid w:val="00F325EE"/>
    <w:rsid w:val="00F32BE8"/>
    <w:rsid w:val="00F334E8"/>
    <w:rsid w:val="00F33A42"/>
    <w:rsid w:val="00F33FDA"/>
    <w:rsid w:val="00F37655"/>
    <w:rsid w:val="00F37B67"/>
    <w:rsid w:val="00F37CE7"/>
    <w:rsid w:val="00F37EBA"/>
    <w:rsid w:val="00F404A5"/>
    <w:rsid w:val="00F406C5"/>
    <w:rsid w:val="00F43A30"/>
    <w:rsid w:val="00F43FF9"/>
    <w:rsid w:val="00F4741C"/>
    <w:rsid w:val="00F47CF4"/>
    <w:rsid w:val="00F50018"/>
    <w:rsid w:val="00F5017E"/>
    <w:rsid w:val="00F529D9"/>
    <w:rsid w:val="00F52BA6"/>
    <w:rsid w:val="00F566B9"/>
    <w:rsid w:val="00F56931"/>
    <w:rsid w:val="00F569D6"/>
    <w:rsid w:val="00F56AAC"/>
    <w:rsid w:val="00F6008C"/>
    <w:rsid w:val="00F61148"/>
    <w:rsid w:val="00F61764"/>
    <w:rsid w:val="00F6317B"/>
    <w:rsid w:val="00F66724"/>
    <w:rsid w:val="00F730F9"/>
    <w:rsid w:val="00F736D7"/>
    <w:rsid w:val="00F74834"/>
    <w:rsid w:val="00F749E2"/>
    <w:rsid w:val="00F77302"/>
    <w:rsid w:val="00F81B32"/>
    <w:rsid w:val="00F8435C"/>
    <w:rsid w:val="00F865F3"/>
    <w:rsid w:val="00F8697E"/>
    <w:rsid w:val="00F86AE9"/>
    <w:rsid w:val="00F87E64"/>
    <w:rsid w:val="00F9203C"/>
    <w:rsid w:val="00F9389C"/>
    <w:rsid w:val="00F95223"/>
    <w:rsid w:val="00FA0AA9"/>
    <w:rsid w:val="00FA1441"/>
    <w:rsid w:val="00FA2A57"/>
    <w:rsid w:val="00FA4D20"/>
    <w:rsid w:val="00FA4FE5"/>
    <w:rsid w:val="00FA50C9"/>
    <w:rsid w:val="00FB4F97"/>
    <w:rsid w:val="00FB7D75"/>
    <w:rsid w:val="00FC0690"/>
    <w:rsid w:val="00FC2AA0"/>
    <w:rsid w:val="00FC3CD8"/>
    <w:rsid w:val="00FC4204"/>
    <w:rsid w:val="00FC4FB7"/>
    <w:rsid w:val="00FC6A8D"/>
    <w:rsid w:val="00FE15C3"/>
    <w:rsid w:val="00FE1A96"/>
    <w:rsid w:val="00FE275E"/>
    <w:rsid w:val="00FE400A"/>
    <w:rsid w:val="00FE432C"/>
    <w:rsid w:val="00FE4D50"/>
    <w:rsid w:val="00FE59DC"/>
    <w:rsid w:val="00FE60A5"/>
    <w:rsid w:val="00FF0900"/>
    <w:rsid w:val="00FF14A3"/>
    <w:rsid w:val="00FF1A98"/>
    <w:rsid w:val="00FF5A66"/>
    <w:rsid w:val="00FF7115"/>
    <w:rsid w:val="00FF72F4"/>
    <w:rsid w:val="00FF7D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05A50F7"/>
  <w15:docId w15:val="{48AD37C8-B36A-467B-9028-6170E2BC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szCs w:val="20"/>
      <w:lang w:eastAsia="en-US"/>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bCs/>
      <w:color w:val="004A99"/>
      <w:sz w:val="48"/>
      <w:szCs w:val="28"/>
      <w:lang w:val="en-GB"/>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bCs/>
      <w:color w:val="004A99"/>
      <w:szCs w:val="26"/>
      <w:lang w:val="en-GB"/>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bCs/>
      <w:color w:val="FFFFFF"/>
      <w:szCs w:val="22"/>
      <w:lang w:val="en-GB"/>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bCs/>
      <w:iCs/>
      <w:color w:val="004A99"/>
      <w:szCs w:val="22"/>
      <w:lang w:val="en-GB"/>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bCs/>
      <w:color w:val="004A99"/>
      <w:sz w:val="28"/>
      <w:szCs w:val="28"/>
      <w:lang w:val="en-GB"/>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bCs/>
      <w:color w:val="004A99"/>
      <w:sz w:val="26"/>
      <w:szCs w:val="26"/>
      <w:lang w:val="en-GB"/>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bCs/>
      <w:color w:val="FFFFFF"/>
      <w:sz w:val="22"/>
      <w:szCs w:val="22"/>
      <w:lang w:val="en-GB"/>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bCs/>
      <w:iCs/>
      <w:color w:val="004A99"/>
      <w:sz w:val="22"/>
      <w:szCs w:val="22"/>
      <w:lang w:val="en-GB"/>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szCs w:val="22"/>
      <w:lang w:val="en-GB"/>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szCs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rsid w:val="008B41B2"/>
    <w:rPr>
      <w:rFonts w:cs="Times New Roman"/>
      <w:sz w:val="16"/>
      <w:szCs w:val="16"/>
    </w:rPr>
  </w:style>
  <w:style w:type="paragraph" w:styleId="Kommentartext">
    <w:name w:val="annotation text"/>
    <w:basedOn w:val="Standard"/>
    <w:link w:val="KommentartextZchn"/>
    <w:uiPriority w:val="99"/>
    <w:semiHidden/>
    <w:rsid w:val="008B41B2"/>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bCs/>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554973535">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34015662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novermesse.de/de/teilnahme-planung/fuer-journalist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40EC4-74A7-4673-B365-A23D14528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4</Pages>
  <Words>910</Words>
  <Characters>6157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 / SBe (tw.)</dc:creator>
  <cp:lastModifiedBy>Schwarzkopf, Janina</cp:lastModifiedBy>
  <cp:revision>8</cp:revision>
  <cp:lastPrinted>2019-04-04T09:10:00Z</cp:lastPrinted>
  <dcterms:created xsi:type="dcterms:W3CDTF">2019-04-05T05:15:00Z</dcterms:created>
  <dcterms:modified xsi:type="dcterms:W3CDTF">2019-04-05T08:17:00Z</dcterms:modified>
</cp:coreProperties>
</file>